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5.xml" ContentType="application/vnd.openxmlformats-officedocument.customXml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styles.xml" ContentType="application/vnd.openxmlformats-officedocument.wordprocessingml.styles+xml"/>
  <Override PartName="/word/webSettings.xml" ContentType="application/vnd.openxmlformats-officedocument.wordprocessingml.webSettings+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108" w:tblpY="3065"/>
        <w:tblW w:w="10065"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Look w:val="01E0" w:firstRow="1" w:lastRow="1" w:firstColumn="1" w:lastColumn="1" w:noHBand="0" w:noVBand="0"/>
      </w:tblPr>
      <w:tblGrid>
        <w:gridCol w:w="1242"/>
        <w:gridCol w:w="1418"/>
        <w:gridCol w:w="815"/>
        <w:gridCol w:w="1151"/>
        <w:gridCol w:w="2303"/>
        <w:gridCol w:w="1151"/>
        <w:gridCol w:w="1985"/>
      </w:tblGrid>
      <w:tr w:rsidR="00BC04C4" w:rsidRPr="00B61DD8" w14:paraId="53348AF8" w14:textId="77777777" w:rsidTr="409F7343">
        <w:trPr>
          <w:trHeight w:val="374"/>
        </w:trPr>
        <w:tc>
          <w:tcPr>
            <w:tcW w:w="1242" w:type="dxa"/>
            <w:shd w:val="clear" w:color="auto" w:fill="99CCFF"/>
            <w:vAlign w:val="bottom"/>
          </w:tcPr>
          <w:p w14:paraId="65025D03" w14:textId="77777777" w:rsidR="00BC04C4" w:rsidRPr="00B61DD8" w:rsidRDefault="00BC04C4" w:rsidP="00370D63">
            <w:pPr>
              <w:tabs>
                <w:tab w:val="left" w:pos="-874"/>
                <w:tab w:val="left" w:pos="-154"/>
              </w:tabs>
              <w:suppressAutoHyphens/>
              <w:spacing w:line="276" w:lineRule="auto"/>
              <w:jc w:val="center"/>
              <w:rPr>
                <w:rFonts w:ascii="Arial" w:hAnsi="Arial" w:cs="Arial"/>
                <w:b/>
              </w:rPr>
            </w:pPr>
            <w:r w:rsidRPr="00B61DD8">
              <w:rPr>
                <w:rFonts w:ascii="Arial" w:hAnsi="Arial" w:cs="Arial"/>
                <w:b/>
              </w:rPr>
              <w:t>Rev.:</w:t>
            </w:r>
          </w:p>
        </w:tc>
        <w:tc>
          <w:tcPr>
            <w:tcW w:w="1418" w:type="dxa"/>
            <w:shd w:val="clear" w:color="auto" w:fill="99CCFF"/>
            <w:vAlign w:val="bottom"/>
          </w:tcPr>
          <w:p w14:paraId="26B728F6" w14:textId="77777777" w:rsidR="00BC04C4" w:rsidRPr="00B61DD8" w:rsidRDefault="00BC04C4" w:rsidP="00370D63">
            <w:pPr>
              <w:tabs>
                <w:tab w:val="left" w:pos="-874"/>
                <w:tab w:val="left" w:pos="-154"/>
              </w:tabs>
              <w:suppressAutoHyphens/>
              <w:spacing w:line="276" w:lineRule="auto"/>
              <w:jc w:val="center"/>
              <w:rPr>
                <w:rFonts w:ascii="Arial" w:hAnsi="Arial" w:cs="Arial"/>
                <w:b/>
              </w:rPr>
            </w:pPr>
            <w:r w:rsidRPr="00B61DD8">
              <w:rPr>
                <w:rFonts w:ascii="Arial" w:hAnsi="Arial" w:cs="Arial"/>
                <w:b/>
              </w:rPr>
              <w:t>Data:</w:t>
            </w:r>
          </w:p>
        </w:tc>
        <w:tc>
          <w:tcPr>
            <w:tcW w:w="7405" w:type="dxa"/>
            <w:gridSpan w:val="5"/>
            <w:shd w:val="clear" w:color="auto" w:fill="99CCFF"/>
            <w:vAlign w:val="center"/>
          </w:tcPr>
          <w:p w14:paraId="5BAB3C48" w14:textId="77777777" w:rsidR="00BC04C4" w:rsidRPr="00B61DD8" w:rsidRDefault="00BC04C4" w:rsidP="00370D63">
            <w:pPr>
              <w:tabs>
                <w:tab w:val="left" w:pos="-874"/>
                <w:tab w:val="left" w:pos="-154"/>
              </w:tabs>
              <w:suppressAutoHyphens/>
              <w:spacing w:line="276" w:lineRule="auto"/>
              <w:jc w:val="center"/>
              <w:rPr>
                <w:rFonts w:ascii="Arial" w:hAnsi="Arial" w:cs="Arial"/>
                <w:b/>
              </w:rPr>
            </w:pPr>
            <w:r w:rsidRPr="00B61DD8">
              <w:rPr>
                <w:rFonts w:ascii="Arial" w:hAnsi="Arial" w:cs="Arial"/>
                <w:b/>
              </w:rPr>
              <w:t>Motiu i Modificació:</w:t>
            </w:r>
          </w:p>
        </w:tc>
      </w:tr>
      <w:tr w:rsidR="00A67EAB" w:rsidRPr="0037785B" w14:paraId="60C233B8" w14:textId="77777777" w:rsidTr="00E72437">
        <w:trPr>
          <w:trHeight w:val="374"/>
        </w:trPr>
        <w:tc>
          <w:tcPr>
            <w:tcW w:w="1242" w:type="dxa"/>
          </w:tcPr>
          <w:p w14:paraId="21C42CC1" w14:textId="10EC42F8" w:rsidR="00A67EAB" w:rsidRPr="0037785B" w:rsidRDefault="00A67EAB" w:rsidP="00A67EAB">
            <w:pPr>
              <w:tabs>
                <w:tab w:val="left" w:pos="-874"/>
                <w:tab w:val="left" w:pos="-154"/>
              </w:tabs>
              <w:suppressAutoHyphens/>
              <w:spacing w:line="276" w:lineRule="auto"/>
              <w:jc w:val="center"/>
              <w:rPr>
                <w:rFonts w:ascii="Arial" w:hAnsi="Arial" w:cs="Arial"/>
              </w:rPr>
            </w:pPr>
            <w:r w:rsidRPr="00672AC6">
              <w:t>1</w:t>
            </w:r>
          </w:p>
        </w:tc>
        <w:tc>
          <w:tcPr>
            <w:tcW w:w="1418" w:type="dxa"/>
          </w:tcPr>
          <w:p w14:paraId="7DF5A7B9" w14:textId="52D1D76B" w:rsidR="00A67EAB" w:rsidRPr="0037785B" w:rsidRDefault="00A67EAB" w:rsidP="00A67EAB">
            <w:pPr>
              <w:suppressAutoHyphens/>
              <w:spacing w:line="276" w:lineRule="auto"/>
              <w:jc w:val="center"/>
              <w:rPr>
                <w:rFonts w:ascii="Arial" w:hAnsi="Arial" w:cs="Arial"/>
              </w:rPr>
            </w:pPr>
            <w:r w:rsidRPr="00672AC6">
              <w:t>20/10/2005</w:t>
            </w:r>
          </w:p>
        </w:tc>
        <w:tc>
          <w:tcPr>
            <w:tcW w:w="7405" w:type="dxa"/>
            <w:gridSpan w:val="5"/>
          </w:tcPr>
          <w:p w14:paraId="54306C93" w14:textId="57420DF8" w:rsidR="00A67EAB" w:rsidRPr="0037785B" w:rsidRDefault="00A67EAB" w:rsidP="00A67EAB">
            <w:pPr>
              <w:tabs>
                <w:tab w:val="left" w:pos="-874"/>
                <w:tab w:val="left" w:pos="-154"/>
              </w:tabs>
              <w:suppressAutoHyphens/>
              <w:spacing w:line="276" w:lineRule="auto"/>
              <w:rPr>
                <w:rFonts w:ascii="Arial" w:hAnsi="Arial" w:cs="Arial"/>
              </w:rPr>
            </w:pPr>
            <w:r w:rsidRPr="00672AC6">
              <w:t>Apartat 3: Periodicitat neteja dipòsits (Acord CAT-Salut)</w:t>
            </w:r>
          </w:p>
        </w:tc>
      </w:tr>
      <w:tr w:rsidR="00A67EAB" w:rsidRPr="0037785B" w14:paraId="13CE8304" w14:textId="77777777" w:rsidTr="00E72437">
        <w:trPr>
          <w:trHeight w:val="374"/>
        </w:trPr>
        <w:tc>
          <w:tcPr>
            <w:tcW w:w="1242" w:type="dxa"/>
          </w:tcPr>
          <w:p w14:paraId="1546FE67" w14:textId="1C1EC4BA" w:rsidR="00A67EAB" w:rsidRPr="0037785B" w:rsidRDefault="00A67EAB" w:rsidP="00A67EAB">
            <w:pPr>
              <w:tabs>
                <w:tab w:val="left" w:pos="-874"/>
                <w:tab w:val="left" w:pos="-154"/>
              </w:tabs>
              <w:suppressAutoHyphens/>
              <w:spacing w:line="276" w:lineRule="auto"/>
              <w:jc w:val="center"/>
              <w:rPr>
                <w:rFonts w:ascii="Arial" w:hAnsi="Arial" w:cs="Arial"/>
              </w:rPr>
            </w:pPr>
            <w:r w:rsidRPr="00672AC6">
              <w:t>2</w:t>
            </w:r>
          </w:p>
        </w:tc>
        <w:tc>
          <w:tcPr>
            <w:tcW w:w="1418" w:type="dxa"/>
          </w:tcPr>
          <w:p w14:paraId="5F9A5FC0" w14:textId="636DE10B" w:rsidR="00A67EAB" w:rsidRPr="0037785B" w:rsidRDefault="00A67EAB" w:rsidP="00A67EAB">
            <w:pPr>
              <w:tabs>
                <w:tab w:val="left" w:pos="-874"/>
                <w:tab w:val="left" w:pos="-154"/>
              </w:tabs>
              <w:suppressAutoHyphens/>
              <w:spacing w:line="276" w:lineRule="auto"/>
              <w:jc w:val="center"/>
              <w:rPr>
                <w:rFonts w:ascii="Arial" w:hAnsi="Arial" w:cs="Arial"/>
              </w:rPr>
            </w:pPr>
            <w:r w:rsidRPr="00672AC6">
              <w:t>01/04/2006</w:t>
            </w:r>
          </w:p>
        </w:tc>
        <w:tc>
          <w:tcPr>
            <w:tcW w:w="7405" w:type="dxa"/>
            <w:gridSpan w:val="5"/>
          </w:tcPr>
          <w:p w14:paraId="40583AA4" w14:textId="095F5C29" w:rsidR="00A67EAB" w:rsidRPr="0037785B" w:rsidRDefault="00A67EAB" w:rsidP="00A67EAB">
            <w:pPr>
              <w:tabs>
                <w:tab w:val="left" w:pos="-874"/>
                <w:tab w:val="left" w:pos="-154"/>
              </w:tabs>
              <w:suppressAutoHyphens/>
              <w:spacing w:line="276" w:lineRule="auto"/>
              <w:rPr>
                <w:rFonts w:ascii="Arial" w:hAnsi="Arial" w:cs="Arial"/>
              </w:rPr>
            </w:pPr>
            <w:r w:rsidRPr="00672AC6">
              <w:t>Estructural : inclusió desinfecció  dipòsit</w:t>
            </w:r>
          </w:p>
        </w:tc>
      </w:tr>
      <w:tr w:rsidR="00A67EAB" w:rsidRPr="0037785B" w14:paraId="4A39A3A3" w14:textId="77777777" w:rsidTr="00E72437">
        <w:trPr>
          <w:trHeight w:val="374"/>
        </w:trPr>
        <w:tc>
          <w:tcPr>
            <w:tcW w:w="1242" w:type="dxa"/>
          </w:tcPr>
          <w:p w14:paraId="7484F755" w14:textId="2A5F395C" w:rsidR="00A67EAB" w:rsidRPr="0037785B" w:rsidRDefault="00A67EAB" w:rsidP="00A67EAB">
            <w:pPr>
              <w:tabs>
                <w:tab w:val="left" w:pos="-874"/>
                <w:tab w:val="left" w:pos="-154"/>
              </w:tabs>
              <w:suppressAutoHyphens/>
              <w:spacing w:line="276" w:lineRule="auto"/>
              <w:jc w:val="center"/>
              <w:rPr>
                <w:rFonts w:ascii="Arial" w:hAnsi="Arial" w:cs="Arial"/>
              </w:rPr>
            </w:pPr>
            <w:r w:rsidRPr="00672AC6">
              <w:t>3</w:t>
            </w:r>
          </w:p>
        </w:tc>
        <w:tc>
          <w:tcPr>
            <w:tcW w:w="1418" w:type="dxa"/>
          </w:tcPr>
          <w:p w14:paraId="2C1171A4" w14:textId="22283532" w:rsidR="00A67EAB" w:rsidRPr="0037785B" w:rsidRDefault="00A67EAB" w:rsidP="00A67EAB">
            <w:pPr>
              <w:tabs>
                <w:tab w:val="left" w:pos="-874"/>
                <w:tab w:val="left" w:pos="-154"/>
              </w:tabs>
              <w:suppressAutoHyphens/>
              <w:spacing w:line="276" w:lineRule="auto"/>
              <w:jc w:val="center"/>
              <w:rPr>
                <w:rFonts w:ascii="Arial" w:hAnsi="Arial" w:cs="Arial"/>
              </w:rPr>
            </w:pPr>
            <w:r w:rsidRPr="00672AC6">
              <w:t>28/05/2007</w:t>
            </w:r>
          </w:p>
        </w:tc>
        <w:tc>
          <w:tcPr>
            <w:tcW w:w="7405" w:type="dxa"/>
            <w:gridSpan w:val="5"/>
          </w:tcPr>
          <w:p w14:paraId="34415A80" w14:textId="7B8D9088" w:rsidR="00A67EAB" w:rsidRPr="0037785B" w:rsidRDefault="00A67EAB" w:rsidP="00A67EAB">
            <w:pPr>
              <w:tabs>
                <w:tab w:val="left" w:pos="-874"/>
                <w:tab w:val="left" w:pos="-154"/>
              </w:tabs>
              <w:suppressAutoHyphens/>
              <w:spacing w:line="276" w:lineRule="auto"/>
              <w:rPr>
                <w:rFonts w:ascii="Arial" w:hAnsi="Arial" w:cs="Arial"/>
              </w:rPr>
            </w:pPr>
            <w:r w:rsidRPr="00672AC6">
              <w:t>Apartat 5.2 i 5.3.2: Nou valor de terbolesa i estructural</w:t>
            </w:r>
          </w:p>
        </w:tc>
      </w:tr>
      <w:tr w:rsidR="00A67EAB" w:rsidRPr="0037785B" w14:paraId="396F87FF" w14:textId="77777777" w:rsidTr="00E72437">
        <w:trPr>
          <w:trHeight w:val="374"/>
        </w:trPr>
        <w:tc>
          <w:tcPr>
            <w:tcW w:w="1242" w:type="dxa"/>
          </w:tcPr>
          <w:p w14:paraId="20477477" w14:textId="00EEBBA7" w:rsidR="00A67EAB" w:rsidRPr="0037785B" w:rsidRDefault="00A67EAB" w:rsidP="00A67EAB">
            <w:pPr>
              <w:tabs>
                <w:tab w:val="left" w:pos="-874"/>
                <w:tab w:val="left" w:pos="-154"/>
              </w:tabs>
              <w:suppressAutoHyphens/>
              <w:spacing w:line="276" w:lineRule="auto"/>
              <w:jc w:val="center"/>
              <w:rPr>
                <w:rFonts w:ascii="Arial" w:hAnsi="Arial" w:cs="Arial"/>
              </w:rPr>
            </w:pPr>
            <w:r w:rsidRPr="00672AC6">
              <w:t>4</w:t>
            </w:r>
          </w:p>
        </w:tc>
        <w:tc>
          <w:tcPr>
            <w:tcW w:w="1418" w:type="dxa"/>
          </w:tcPr>
          <w:p w14:paraId="704BC14F" w14:textId="61A1AE16" w:rsidR="00A67EAB" w:rsidRPr="0037785B" w:rsidRDefault="00A67EAB" w:rsidP="00A67EAB">
            <w:pPr>
              <w:tabs>
                <w:tab w:val="left" w:pos="-874"/>
                <w:tab w:val="left" w:pos="-154"/>
              </w:tabs>
              <w:suppressAutoHyphens/>
              <w:spacing w:line="276" w:lineRule="auto"/>
              <w:jc w:val="center"/>
              <w:rPr>
                <w:rFonts w:ascii="Arial" w:hAnsi="Arial" w:cs="Arial"/>
              </w:rPr>
            </w:pPr>
            <w:r w:rsidRPr="00672AC6">
              <w:t>22/02/2011</w:t>
            </w:r>
          </w:p>
        </w:tc>
        <w:tc>
          <w:tcPr>
            <w:tcW w:w="7405" w:type="dxa"/>
            <w:gridSpan w:val="5"/>
          </w:tcPr>
          <w:p w14:paraId="2543E9DD" w14:textId="12A07995" w:rsidR="00A67EAB" w:rsidRPr="0037785B" w:rsidRDefault="00A67EAB" w:rsidP="00A67EAB">
            <w:pPr>
              <w:tabs>
                <w:tab w:val="left" w:pos="-874"/>
                <w:tab w:val="left" w:pos="-154"/>
              </w:tabs>
              <w:suppressAutoHyphens/>
              <w:spacing w:line="276" w:lineRule="auto"/>
              <w:rPr>
                <w:rFonts w:ascii="Arial" w:hAnsi="Arial" w:cs="Arial"/>
              </w:rPr>
            </w:pPr>
            <w:r w:rsidRPr="00672AC6">
              <w:t>Apartat 3.3 i 5.1: Freqüència neteja de dipòsits APS</w:t>
            </w:r>
          </w:p>
        </w:tc>
      </w:tr>
      <w:tr w:rsidR="00A67EAB" w:rsidRPr="0037785B" w14:paraId="537E37C4" w14:textId="77777777" w:rsidTr="00E72437">
        <w:trPr>
          <w:trHeight w:val="374"/>
        </w:trPr>
        <w:tc>
          <w:tcPr>
            <w:tcW w:w="1242" w:type="dxa"/>
          </w:tcPr>
          <w:p w14:paraId="06C10AC5" w14:textId="3165042C" w:rsidR="00A67EAB" w:rsidRPr="0037785B" w:rsidRDefault="00A67EAB" w:rsidP="00A67EAB">
            <w:pPr>
              <w:tabs>
                <w:tab w:val="left" w:pos="-874"/>
                <w:tab w:val="left" w:pos="-154"/>
              </w:tabs>
              <w:suppressAutoHyphens/>
              <w:spacing w:line="276" w:lineRule="auto"/>
              <w:jc w:val="center"/>
              <w:rPr>
                <w:rFonts w:ascii="Arial" w:hAnsi="Arial" w:cs="Arial"/>
              </w:rPr>
            </w:pPr>
            <w:r w:rsidRPr="00672AC6">
              <w:t>5</w:t>
            </w:r>
          </w:p>
        </w:tc>
        <w:tc>
          <w:tcPr>
            <w:tcW w:w="1418" w:type="dxa"/>
          </w:tcPr>
          <w:p w14:paraId="36C6E5D5" w14:textId="0B5DEAEC" w:rsidR="00A67EAB" w:rsidRPr="0037785B" w:rsidRDefault="00A67EAB" w:rsidP="00A67EAB">
            <w:pPr>
              <w:tabs>
                <w:tab w:val="left" w:pos="-874"/>
                <w:tab w:val="left" w:pos="-154"/>
              </w:tabs>
              <w:suppressAutoHyphens/>
              <w:spacing w:line="276" w:lineRule="auto"/>
              <w:jc w:val="center"/>
              <w:rPr>
                <w:rFonts w:ascii="Arial" w:hAnsi="Arial" w:cs="Arial"/>
              </w:rPr>
            </w:pPr>
            <w:r w:rsidRPr="00672AC6">
              <w:t>20/10/2011</w:t>
            </w:r>
          </w:p>
        </w:tc>
        <w:tc>
          <w:tcPr>
            <w:tcW w:w="7405" w:type="dxa"/>
            <w:gridSpan w:val="5"/>
          </w:tcPr>
          <w:p w14:paraId="076BF40C" w14:textId="2D0A1888" w:rsidR="00A67EAB" w:rsidRPr="0037785B" w:rsidRDefault="00A67EAB" w:rsidP="00A67EAB">
            <w:pPr>
              <w:tabs>
                <w:tab w:val="left" w:pos="-874"/>
                <w:tab w:val="left" w:pos="-154"/>
              </w:tabs>
              <w:suppressAutoHyphens/>
              <w:spacing w:line="276" w:lineRule="auto"/>
              <w:rPr>
                <w:rFonts w:ascii="Arial" w:hAnsi="Arial" w:cs="Arial"/>
              </w:rPr>
            </w:pPr>
            <w:r w:rsidRPr="00672AC6">
              <w:t>Apartat 3.5:Temps de residència i renovació</w:t>
            </w:r>
          </w:p>
        </w:tc>
      </w:tr>
      <w:tr w:rsidR="00A67EAB" w:rsidRPr="0037785B" w14:paraId="1DC91038" w14:textId="77777777" w:rsidTr="00E72437">
        <w:trPr>
          <w:trHeight w:val="374"/>
        </w:trPr>
        <w:tc>
          <w:tcPr>
            <w:tcW w:w="1242" w:type="dxa"/>
          </w:tcPr>
          <w:p w14:paraId="69302216" w14:textId="775BE71B" w:rsidR="00A67EAB" w:rsidRPr="0037785B" w:rsidRDefault="00A67EAB" w:rsidP="00A67EAB">
            <w:pPr>
              <w:tabs>
                <w:tab w:val="left" w:pos="-874"/>
                <w:tab w:val="left" w:pos="-154"/>
              </w:tabs>
              <w:suppressAutoHyphens/>
              <w:spacing w:line="276" w:lineRule="auto"/>
              <w:jc w:val="center"/>
              <w:rPr>
                <w:rFonts w:ascii="Arial" w:hAnsi="Arial" w:cs="Arial"/>
              </w:rPr>
            </w:pPr>
            <w:r w:rsidRPr="00672AC6">
              <w:t>6</w:t>
            </w:r>
          </w:p>
        </w:tc>
        <w:tc>
          <w:tcPr>
            <w:tcW w:w="1418" w:type="dxa"/>
          </w:tcPr>
          <w:p w14:paraId="7698A37E" w14:textId="1BBDDE83" w:rsidR="00A67EAB" w:rsidRPr="0037785B" w:rsidRDefault="00A67EAB" w:rsidP="00A67EAB">
            <w:pPr>
              <w:tabs>
                <w:tab w:val="left" w:pos="-874"/>
                <w:tab w:val="left" w:pos="-154"/>
              </w:tabs>
              <w:suppressAutoHyphens/>
              <w:spacing w:line="276" w:lineRule="auto"/>
              <w:jc w:val="center"/>
              <w:rPr>
                <w:rFonts w:ascii="Arial" w:hAnsi="Arial" w:cs="Arial"/>
              </w:rPr>
            </w:pPr>
            <w:r w:rsidRPr="00672AC6">
              <w:t>28/02/2014</w:t>
            </w:r>
          </w:p>
        </w:tc>
        <w:tc>
          <w:tcPr>
            <w:tcW w:w="7405" w:type="dxa"/>
            <w:gridSpan w:val="5"/>
          </w:tcPr>
          <w:p w14:paraId="58C5227E" w14:textId="5E0E0A0D" w:rsidR="00A67EAB" w:rsidRPr="0037785B" w:rsidRDefault="00A67EAB" w:rsidP="00A67EAB">
            <w:pPr>
              <w:tabs>
                <w:tab w:val="left" w:pos="-874"/>
                <w:tab w:val="left" w:pos="-154"/>
              </w:tabs>
              <w:suppressAutoHyphens/>
              <w:spacing w:line="276" w:lineRule="auto"/>
              <w:rPr>
                <w:rFonts w:ascii="Arial" w:hAnsi="Arial" w:cs="Arial"/>
              </w:rPr>
            </w:pPr>
            <w:r w:rsidRPr="00672AC6">
              <w:t>Apartat 3.5.2; 5.2.3; 5.4: Adaptació ISO-22000</w:t>
            </w:r>
          </w:p>
        </w:tc>
      </w:tr>
      <w:tr w:rsidR="00A67EAB" w:rsidRPr="0037785B" w14:paraId="36148C4F" w14:textId="77777777" w:rsidTr="00E72437">
        <w:trPr>
          <w:trHeight w:val="374"/>
        </w:trPr>
        <w:tc>
          <w:tcPr>
            <w:tcW w:w="1242" w:type="dxa"/>
          </w:tcPr>
          <w:p w14:paraId="45800305" w14:textId="5BA472FB" w:rsidR="00A67EAB" w:rsidRPr="0037785B" w:rsidRDefault="00A67EAB" w:rsidP="00A67EAB">
            <w:pPr>
              <w:tabs>
                <w:tab w:val="left" w:pos="-874"/>
                <w:tab w:val="left" w:pos="-154"/>
              </w:tabs>
              <w:suppressAutoHyphens/>
              <w:spacing w:line="276" w:lineRule="auto"/>
              <w:jc w:val="center"/>
              <w:rPr>
                <w:rFonts w:ascii="Arial" w:hAnsi="Arial" w:cs="Arial"/>
              </w:rPr>
            </w:pPr>
            <w:r w:rsidRPr="00672AC6">
              <w:t>7</w:t>
            </w:r>
          </w:p>
        </w:tc>
        <w:tc>
          <w:tcPr>
            <w:tcW w:w="1418" w:type="dxa"/>
          </w:tcPr>
          <w:p w14:paraId="5B00A604" w14:textId="4EDBF45B" w:rsidR="00A67EAB" w:rsidRPr="0037785B" w:rsidRDefault="00A67EAB" w:rsidP="00A67EAB">
            <w:pPr>
              <w:tabs>
                <w:tab w:val="left" w:pos="-874"/>
                <w:tab w:val="left" w:pos="-154"/>
              </w:tabs>
              <w:suppressAutoHyphens/>
              <w:spacing w:line="276" w:lineRule="auto"/>
              <w:jc w:val="center"/>
              <w:rPr>
                <w:rFonts w:ascii="Arial" w:hAnsi="Arial" w:cs="Arial"/>
              </w:rPr>
            </w:pPr>
            <w:r w:rsidRPr="00672AC6">
              <w:t>9/05/2018</w:t>
            </w:r>
          </w:p>
        </w:tc>
        <w:tc>
          <w:tcPr>
            <w:tcW w:w="7405" w:type="dxa"/>
            <w:gridSpan w:val="5"/>
          </w:tcPr>
          <w:p w14:paraId="42EDC111" w14:textId="673A137C" w:rsidR="00A67EAB" w:rsidRPr="0037785B" w:rsidRDefault="00A67EAB" w:rsidP="00A67EAB">
            <w:pPr>
              <w:tabs>
                <w:tab w:val="left" w:pos="-874"/>
                <w:tab w:val="left" w:pos="-154"/>
              </w:tabs>
              <w:suppressAutoHyphens/>
              <w:spacing w:line="276" w:lineRule="auto"/>
              <w:rPr>
                <w:rFonts w:ascii="Arial" w:hAnsi="Arial" w:cs="Arial"/>
              </w:rPr>
            </w:pPr>
            <w:r w:rsidRPr="00672AC6">
              <w:t>Revisió general (Faltes i expressions)</w:t>
            </w:r>
          </w:p>
        </w:tc>
      </w:tr>
      <w:tr w:rsidR="00A67EAB" w:rsidRPr="0037785B" w14:paraId="003232B9" w14:textId="77777777" w:rsidTr="00E72437">
        <w:trPr>
          <w:trHeight w:val="374"/>
        </w:trPr>
        <w:tc>
          <w:tcPr>
            <w:tcW w:w="1242" w:type="dxa"/>
          </w:tcPr>
          <w:p w14:paraId="4D577217" w14:textId="3A0A6060" w:rsidR="00A67EAB" w:rsidRPr="0037785B" w:rsidRDefault="00A67EAB" w:rsidP="00A67EAB">
            <w:pPr>
              <w:tabs>
                <w:tab w:val="left" w:pos="-874"/>
                <w:tab w:val="left" w:pos="-154"/>
              </w:tabs>
              <w:suppressAutoHyphens/>
              <w:spacing w:line="276" w:lineRule="auto"/>
              <w:jc w:val="center"/>
              <w:rPr>
                <w:rFonts w:ascii="Arial" w:hAnsi="Arial" w:cs="Arial"/>
              </w:rPr>
            </w:pPr>
            <w:r w:rsidRPr="00672AC6">
              <w:t>8</w:t>
            </w:r>
          </w:p>
        </w:tc>
        <w:tc>
          <w:tcPr>
            <w:tcW w:w="1418" w:type="dxa"/>
          </w:tcPr>
          <w:p w14:paraId="2EC0A975" w14:textId="3B202508" w:rsidR="00A67EAB" w:rsidRPr="0037785B" w:rsidRDefault="00A67EAB" w:rsidP="00A67EAB">
            <w:pPr>
              <w:tabs>
                <w:tab w:val="left" w:pos="-874"/>
                <w:tab w:val="left" w:pos="-154"/>
              </w:tabs>
              <w:suppressAutoHyphens/>
              <w:spacing w:line="276" w:lineRule="auto"/>
              <w:jc w:val="center"/>
              <w:rPr>
                <w:rFonts w:ascii="Arial" w:hAnsi="Arial" w:cs="Arial"/>
              </w:rPr>
            </w:pPr>
            <w:r w:rsidRPr="00672AC6">
              <w:t>19/06/2018</w:t>
            </w:r>
          </w:p>
        </w:tc>
        <w:tc>
          <w:tcPr>
            <w:tcW w:w="7405" w:type="dxa"/>
            <w:gridSpan w:val="5"/>
          </w:tcPr>
          <w:p w14:paraId="3031C3D3" w14:textId="5B397BCC" w:rsidR="00A67EAB" w:rsidRPr="0037785B" w:rsidRDefault="00A67EAB" w:rsidP="00A67EAB">
            <w:pPr>
              <w:tabs>
                <w:tab w:val="left" w:pos="-874"/>
                <w:tab w:val="left" w:pos="-154"/>
              </w:tabs>
              <w:suppressAutoHyphens/>
              <w:spacing w:line="276" w:lineRule="auto"/>
              <w:rPr>
                <w:rFonts w:ascii="Arial" w:hAnsi="Arial" w:cs="Arial"/>
              </w:rPr>
            </w:pPr>
            <w:r w:rsidRPr="00672AC6">
              <w:t>3.3 Adequació de periodicitats de neteja de dipòsits</w:t>
            </w:r>
          </w:p>
        </w:tc>
      </w:tr>
      <w:tr w:rsidR="00A67EAB" w:rsidRPr="0037785B" w14:paraId="1707C00B" w14:textId="77777777" w:rsidTr="409F7343">
        <w:trPr>
          <w:trHeight w:val="374"/>
        </w:trPr>
        <w:tc>
          <w:tcPr>
            <w:tcW w:w="1242" w:type="dxa"/>
            <w:vAlign w:val="bottom"/>
          </w:tcPr>
          <w:p w14:paraId="20D0981C" w14:textId="4A489D9C" w:rsidR="00A67EAB" w:rsidRPr="0037785B" w:rsidRDefault="00A67EAB" w:rsidP="00370D63">
            <w:pPr>
              <w:tabs>
                <w:tab w:val="left" w:pos="-874"/>
                <w:tab w:val="left" w:pos="-154"/>
              </w:tabs>
              <w:suppressAutoHyphens/>
              <w:spacing w:line="276" w:lineRule="auto"/>
              <w:jc w:val="center"/>
              <w:rPr>
                <w:rFonts w:ascii="Arial" w:hAnsi="Arial" w:cs="Arial"/>
              </w:rPr>
            </w:pPr>
            <w:r>
              <w:rPr>
                <w:rFonts w:ascii="Arial" w:hAnsi="Arial" w:cs="Arial"/>
              </w:rPr>
              <w:t>9</w:t>
            </w:r>
          </w:p>
        </w:tc>
        <w:tc>
          <w:tcPr>
            <w:tcW w:w="1418" w:type="dxa"/>
            <w:vAlign w:val="bottom"/>
          </w:tcPr>
          <w:p w14:paraId="7D6826C9" w14:textId="5ED34C80" w:rsidR="00A67EAB" w:rsidRPr="0037785B" w:rsidRDefault="00A67EAB" w:rsidP="00370D63">
            <w:pPr>
              <w:tabs>
                <w:tab w:val="left" w:pos="-874"/>
                <w:tab w:val="left" w:pos="-154"/>
              </w:tabs>
              <w:suppressAutoHyphens/>
              <w:spacing w:line="276" w:lineRule="auto"/>
              <w:jc w:val="center"/>
              <w:rPr>
                <w:rFonts w:ascii="Arial" w:hAnsi="Arial" w:cs="Arial"/>
              </w:rPr>
            </w:pPr>
            <w:r>
              <w:rPr>
                <w:rFonts w:ascii="Arial" w:hAnsi="Arial" w:cs="Arial"/>
              </w:rPr>
              <w:t>29/01/2021</w:t>
            </w:r>
          </w:p>
        </w:tc>
        <w:tc>
          <w:tcPr>
            <w:tcW w:w="7405" w:type="dxa"/>
            <w:gridSpan w:val="5"/>
            <w:vAlign w:val="bottom"/>
          </w:tcPr>
          <w:p w14:paraId="1FA4F996" w14:textId="6B2ABABE" w:rsidR="00A67EAB" w:rsidRPr="0037785B" w:rsidRDefault="00A67EAB" w:rsidP="00BF5317">
            <w:pPr>
              <w:tabs>
                <w:tab w:val="left" w:pos="-874"/>
                <w:tab w:val="left" w:pos="-154"/>
              </w:tabs>
              <w:suppressAutoHyphens/>
              <w:spacing w:line="276" w:lineRule="auto"/>
              <w:rPr>
                <w:rFonts w:ascii="Arial" w:hAnsi="Arial" w:cs="Arial"/>
              </w:rPr>
            </w:pPr>
            <w:r>
              <w:rPr>
                <w:rFonts w:ascii="Arial" w:hAnsi="Arial" w:cs="Arial"/>
              </w:rPr>
              <w:t>Apartat 3.3 i 3.5.1 sobre els control de qualitat</w:t>
            </w:r>
          </w:p>
        </w:tc>
      </w:tr>
      <w:tr w:rsidR="00A67EAB" w:rsidRPr="0037785B" w14:paraId="42C32CD0" w14:textId="77777777" w:rsidTr="409F7343">
        <w:trPr>
          <w:trHeight w:val="374"/>
        </w:trPr>
        <w:tc>
          <w:tcPr>
            <w:tcW w:w="1242" w:type="dxa"/>
            <w:vAlign w:val="bottom"/>
          </w:tcPr>
          <w:p w14:paraId="74FC5E93" w14:textId="554F7A33" w:rsidR="00A67EAB" w:rsidRPr="0037785B" w:rsidRDefault="00462031" w:rsidP="00370D63">
            <w:pPr>
              <w:tabs>
                <w:tab w:val="left" w:pos="-874"/>
                <w:tab w:val="left" w:pos="-154"/>
              </w:tabs>
              <w:suppressAutoHyphens/>
              <w:spacing w:line="276" w:lineRule="auto"/>
              <w:jc w:val="center"/>
              <w:rPr>
                <w:rFonts w:ascii="Arial" w:hAnsi="Arial" w:cs="Arial"/>
              </w:rPr>
            </w:pPr>
            <w:r>
              <w:rPr>
                <w:rFonts w:ascii="Arial" w:hAnsi="Arial" w:cs="Arial"/>
              </w:rPr>
              <w:t>10</w:t>
            </w:r>
          </w:p>
        </w:tc>
        <w:tc>
          <w:tcPr>
            <w:tcW w:w="1418" w:type="dxa"/>
            <w:vAlign w:val="bottom"/>
          </w:tcPr>
          <w:p w14:paraId="10C52105" w14:textId="302C5FF2" w:rsidR="00A67EAB" w:rsidRPr="0037785B" w:rsidRDefault="00015858" w:rsidP="00370D63">
            <w:pPr>
              <w:tabs>
                <w:tab w:val="left" w:pos="-874"/>
                <w:tab w:val="left" w:pos="-154"/>
              </w:tabs>
              <w:suppressAutoHyphens/>
              <w:spacing w:line="276" w:lineRule="auto"/>
              <w:jc w:val="center"/>
              <w:rPr>
                <w:rFonts w:ascii="Arial" w:hAnsi="Arial" w:cs="Arial"/>
              </w:rPr>
            </w:pPr>
            <w:r>
              <w:rPr>
                <w:rFonts w:ascii="Arial" w:hAnsi="Arial" w:cs="Arial"/>
              </w:rPr>
              <w:t>25/09/2023</w:t>
            </w:r>
          </w:p>
        </w:tc>
        <w:tc>
          <w:tcPr>
            <w:tcW w:w="7405" w:type="dxa"/>
            <w:gridSpan w:val="5"/>
            <w:vAlign w:val="bottom"/>
          </w:tcPr>
          <w:p w14:paraId="75907AC7" w14:textId="484F7E63" w:rsidR="00A67EAB" w:rsidRPr="0037785B" w:rsidRDefault="00E823CD" w:rsidP="00BF5317">
            <w:pPr>
              <w:tabs>
                <w:tab w:val="left" w:pos="-874"/>
                <w:tab w:val="left" w:pos="-154"/>
              </w:tabs>
              <w:suppressAutoHyphens/>
              <w:spacing w:line="276" w:lineRule="auto"/>
              <w:rPr>
                <w:rFonts w:ascii="Arial" w:hAnsi="Arial" w:cs="Arial"/>
              </w:rPr>
            </w:pPr>
            <w:r>
              <w:rPr>
                <w:rFonts w:ascii="Arial" w:hAnsi="Arial" w:cs="Arial"/>
              </w:rPr>
              <w:t xml:space="preserve">Revisió general del document per </w:t>
            </w:r>
            <w:r w:rsidR="00F45CBE">
              <w:rPr>
                <w:rFonts w:ascii="Arial" w:hAnsi="Arial" w:cs="Arial"/>
              </w:rPr>
              <w:t>actualització al RD 3/2023</w:t>
            </w:r>
          </w:p>
        </w:tc>
      </w:tr>
      <w:tr w:rsidR="00A67EAB" w:rsidRPr="00B61DD8" w14:paraId="53144DCD" w14:textId="77777777" w:rsidTr="409F7343">
        <w:trPr>
          <w:trHeight w:val="328"/>
        </w:trPr>
        <w:tc>
          <w:tcPr>
            <w:tcW w:w="1242" w:type="dxa"/>
            <w:vMerge w:val="restart"/>
            <w:tcBorders>
              <w:right w:val="nil"/>
            </w:tcBorders>
            <w:shd w:val="clear" w:color="auto" w:fill="99CCFF"/>
            <w:vAlign w:val="center"/>
          </w:tcPr>
          <w:p w14:paraId="2C2E3804" w14:textId="77777777" w:rsidR="00A67EAB" w:rsidRPr="00B61DD8" w:rsidRDefault="00A67EAB" w:rsidP="00370D63">
            <w:pPr>
              <w:tabs>
                <w:tab w:val="left" w:pos="-874"/>
                <w:tab w:val="left" w:pos="-154"/>
              </w:tabs>
              <w:suppressAutoHyphens/>
              <w:spacing w:line="276" w:lineRule="auto"/>
              <w:jc w:val="center"/>
              <w:rPr>
                <w:rFonts w:ascii="Arial" w:hAnsi="Arial" w:cs="Arial"/>
                <w:b/>
              </w:rPr>
            </w:pPr>
            <w:r w:rsidRPr="00B61DD8">
              <w:rPr>
                <w:rFonts w:ascii="Arial" w:hAnsi="Arial" w:cs="Arial"/>
                <w:b/>
              </w:rPr>
              <w:t>Elaborat:</w:t>
            </w:r>
          </w:p>
        </w:tc>
        <w:sdt>
          <w:sdtPr>
            <w:rPr>
              <w:rFonts w:ascii="Arial" w:hAnsi="Arial" w:cs="Arial"/>
            </w:rPr>
            <w:alias w:val="Elaborador"/>
            <w:tag w:val="Elaborador"/>
            <w:id w:val="86504567"/>
            <w:lock w:val="contentLocked"/>
            <w:placeholder>
              <w:docPart w:val="3B2DC1CAE73348378555838A115375D6"/>
            </w:placeholder>
            <w:dataBinding w:prefixMappings="xmlns:ns0='http://schemas.microsoft.com/office/2006/metadata/properties' xmlns:ns1='http://www.w3.org/2001/XMLSchema-instance' xmlns:ns2='3e786a21-37c6-48d9-a082-9b625a72d4db' xmlns:ns3='47948ad0-291d-479c-8b8f-0744cedafb55' xmlns:ns4='http://www.w3.org/2000/xmlns/' " w:xpath="/ns0:properties[1]/documentManagement[1]/ns2:Elaborador[1]/ns2:UserInfo[1]/ns2:DisplayName[1]" w:storeItemID="{450C410E-941B-4125-9AA1-5741430CA07C}"/>
            <w:text/>
          </w:sdtPr>
          <w:sdtContent>
            <w:tc>
              <w:tcPr>
                <w:tcW w:w="2233" w:type="dxa"/>
                <w:gridSpan w:val="2"/>
                <w:tcBorders>
                  <w:left w:val="nil"/>
                  <w:bottom w:val="nil"/>
                  <w:right w:val="nil"/>
                </w:tcBorders>
                <w:vAlign w:val="center"/>
              </w:tcPr>
              <w:p w14:paraId="0427B4D1" w14:textId="446A8334" w:rsidR="00A67EAB" w:rsidRPr="00B61DD8" w:rsidRDefault="00A67EAB" w:rsidP="00370D63">
                <w:pPr>
                  <w:tabs>
                    <w:tab w:val="left" w:pos="-874"/>
                    <w:tab w:val="left" w:pos="-154"/>
                  </w:tabs>
                  <w:suppressAutoHyphens/>
                  <w:spacing w:line="276" w:lineRule="auto"/>
                  <w:rPr>
                    <w:rFonts w:ascii="Arial" w:hAnsi="Arial" w:cs="Arial"/>
                  </w:rPr>
                </w:pPr>
                <w:r>
                  <w:rPr>
                    <w:rFonts w:ascii="Arial" w:hAnsi="Arial" w:cs="Arial"/>
                  </w:rPr>
                  <w:t>Josepa Fabregas Serra</w:t>
                </w:r>
              </w:p>
            </w:tc>
          </w:sdtContent>
        </w:sdt>
        <w:tc>
          <w:tcPr>
            <w:tcW w:w="1151" w:type="dxa"/>
            <w:vMerge w:val="restart"/>
            <w:tcBorders>
              <w:left w:val="nil"/>
              <w:right w:val="nil"/>
            </w:tcBorders>
            <w:shd w:val="clear" w:color="auto" w:fill="99CCFF"/>
            <w:vAlign w:val="center"/>
          </w:tcPr>
          <w:p w14:paraId="025074B8" w14:textId="77777777" w:rsidR="00A67EAB" w:rsidRPr="00B61DD8" w:rsidRDefault="00A67EAB" w:rsidP="00370D63">
            <w:pPr>
              <w:tabs>
                <w:tab w:val="left" w:pos="-874"/>
                <w:tab w:val="left" w:pos="-154"/>
              </w:tabs>
              <w:suppressAutoHyphens/>
              <w:spacing w:line="276" w:lineRule="auto"/>
              <w:jc w:val="center"/>
              <w:rPr>
                <w:rFonts w:ascii="Arial" w:hAnsi="Arial" w:cs="Arial"/>
                <w:b/>
              </w:rPr>
            </w:pPr>
            <w:r w:rsidRPr="00B61DD8">
              <w:rPr>
                <w:rFonts w:ascii="Arial" w:hAnsi="Arial" w:cs="Arial"/>
                <w:b/>
              </w:rPr>
              <w:t>Revisat:</w:t>
            </w:r>
          </w:p>
        </w:tc>
        <w:sdt>
          <w:sdtPr>
            <w:rPr>
              <w:rFonts w:ascii="Arial" w:hAnsi="Arial" w:cs="Arial"/>
            </w:rPr>
            <w:alias w:val="Revisor"/>
            <w:tag w:val="Revisor"/>
            <w:id w:val="-1136636756"/>
            <w:lock w:val="contentLocked"/>
            <w:placeholder>
              <w:docPart w:val="F5D0D26DAAFE446AA69332A4FB455E7A"/>
            </w:placeholder>
            <w:dataBinding w:prefixMappings="xmlns:ns0='http://schemas.microsoft.com/office/2006/metadata/properties' xmlns:ns1='http://www.w3.org/2001/XMLSchema-instance' xmlns:ns2='3e786a21-37c6-48d9-a082-9b625a72d4db' xmlns:ns3='47948ad0-291d-479c-8b8f-0744cedafb55' xmlns:ns4='http://www.w3.org/2000/xmlns/' " w:xpath="/ns0:properties[1]/documentManagement[1]/ns2:Revisor[1]/ns2:UserInfo[1]/ns2:DisplayName[1]" w:storeItemID="{450C410E-941B-4125-9AA1-5741430CA07C}"/>
            <w:text/>
          </w:sdtPr>
          <w:sdtContent>
            <w:tc>
              <w:tcPr>
                <w:tcW w:w="2303" w:type="dxa"/>
                <w:tcBorders>
                  <w:left w:val="nil"/>
                  <w:bottom w:val="nil"/>
                  <w:right w:val="nil"/>
                </w:tcBorders>
                <w:vAlign w:val="center"/>
              </w:tcPr>
              <w:p w14:paraId="639A728F" w14:textId="15ACE274" w:rsidR="00A67EAB" w:rsidRPr="001415D8" w:rsidRDefault="00A67EAB" w:rsidP="00370D63">
                <w:pPr>
                  <w:tabs>
                    <w:tab w:val="left" w:pos="-874"/>
                    <w:tab w:val="left" w:pos="-154"/>
                  </w:tabs>
                  <w:suppressAutoHyphens/>
                  <w:spacing w:line="276" w:lineRule="auto"/>
                  <w:rPr>
                    <w:rFonts w:ascii="Arial" w:hAnsi="Arial" w:cs="Arial"/>
                  </w:rPr>
                </w:pPr>
                <w:r>
                  <w:rPr>
                    <w:rFonts w:ascii="Arial" w:hAnsi="Arial" w:cs="Arial"/>
                  </w:rPr>
                  <w:t>Francesc Polo de las Heras</w:t>
                </w:r>
              </w:p>
            </w:tc>
          </w:sdtContent>
        </w:sdt>
        <w:tc>
          <w:tcPr>
            <w:tcW w:w="1151" w:type="dxa"/>
            <w:vMerge w:val="restart"/>
            <w:tcBorders>
              <w:left w:val="nil"/>
              <w:right w:val="nil"/>
            </w:tcBorders>
            <w:shd w:val="clear" w:color="auto" w:fill="99CCFF"/>
            <w:vAlign w:val="center"/>
          </w:tcPr>
          <w:p w14:paraId="3729CF3D" w14:textId="77777777" w:rsidR="00A67EAB" w:rsidRPr="00B61DD8" w:rsidRDefault="00A67EAB" w:rsidP="00370D63">
            <w:pPr>
              <w:tabs>
                <w:tab w:val="left" w:pos="-874"/>
                <w:tab w:val="left" w:pos="-154"/>
              </w:tabs>
              <w:suppressAutoHyphens/>
              <w:spacing w:line="276" w:lineRule="auto"/>
              <w:jc w:val="center"/>
              <w:rPr>
                <w:rFonts w:ascii="Arial" w:hAnsi="Arial" w:cs="Arial"/>
                <w:b/>
              </w:rPr>
            </w:pPr>
            <w:r w:rsidRPr="00B61DD8">
              <w:rPr>
                <w:rFonts w:ascii="Arial" w:hAnsi="Arial" w:cs="Arial"/>
                <w:b/>
              </w:rPr>
              <w:t>Aprovat:</w:t>
            </w:r>
          </w:p>
        </w:tc>
        <w:sdt>
          <w:sdtPr>
            <w:rPr>
              <w:rFonts w:ascii="Arial" w:hAnsi="Arial" w:cs="Arial"/>
            </w:rPr>
            <w:alias w:val="Aprovador"/>
            <w:tag w:val="Aprovador"/>
            <w:id w:val="177783863"/>
            <w:lock w:val="contentLocked"/>
            <w:placeholder>
              <w:docPart w:val="61D367F8FE97496DBFC4BFEA8D5BF7C4"/>
            </w:placeholder>
            <w:dataBinding w:prefixMappings="xmlns:ns0='http://schemas.microsoft.com/office/2006/metadata/properties' xmlns:ns1='http://www.w3.org/2001/XMLSchema-instance' xmlns:ns2='3e786a21-37c6-48d9-a082-9b625a72d4db' xmlns:ns3='47948ad0-291d-479c-8b8f-0744cedafb55' xmlns:ns4='http://www.w3.org/2000/xmlns/' " w:xpath="/ns0:properties[1]/documentManagement[1]/ns2:Aprovador[1]/ns2:UserInfo[1]/ns2:DisplayName[1]" w:storeItemID="{450C410E-941B-4125-9AA1-5741430CA07C}"/>
            <w:text/>
          </w:sdtPr>
          <w:sdtContent>
            <w:tc>
              <w:tcPr>
                <w:tcW w:w="1985" w:type="dxa"/>
                <w:tcBorders>
                  <w:left w:val="nil"/>
                  <w:bottom w:val="nil"/>
                </w:tcBorders>
                <w:vAlign w:val="center"/>
              </w:tcPr>
              <w:p w14:paraId="5A00283B" w14:textId="1843B574" w:rsidR="00A67EAB" w:rsidRPr="001415D8" w:rsidRDefault="00A67EAB" w:rsidP="00370D63">
                <w:pPr>
                  <w:tabs>
                    <w:tab w:val="left" w:pos="-874"/>
                    <w:tab w:val="left" w:pos="-154"/>
                  </w:tabs>
                  <w:suppressAutoHyphens/>
                  <w:spacing w:line="276" w:lineRule="auto"/>
                  <w:rPr>
                    <w:rFonts w:ascii="Arial" w:hAnsi="Arial" w:cs="Arial"/>
                  </w:rPr>
                </w:pPr>
                <w:r>
                  <w:rPr>
                    <w:rFonts w:ascii="Arial" w:hAnsi="Arial" w:cs="Arial"/>
                  </w:rPr>
                  <w:t>Josep Xavier Pujol Mestre</w:t>
                </w:r>
              </w:p>
            </w:tc>
          </w:sdtContent>
        </w:sdt>
      </w:tr>
      <w:tr w:rsidR="00A67EAB" w:rsidRPr="00B61DD8" w14:paraId="180C8F15" w14:textId="77777777" w:rsidTr="409F7343">
        <w:trPr>
          <w:trHeight w:val="284"/>
        </w:trPr>
        <w:tc>
          <w:tcPr>
            <w:tcW w:w="1242" w:type="dxa"/>
            <w:vMerge/>
            <w:vAlign w:val="center"/>
          </w:tcPr>
          <w:p w14:paraId="4CF9A0AA" w14:textId="77777777" w:rsidR="00A67EAB" w:rsidRPr="00B61DD8" w:rsidRDefault="00A67EAB" w:rsidP="00370D63">
            <w:pPr>
              <w:tabs>
                <w:tab w:val="left" w:pos="-874"/>
                <w:tab w:val="left" w:pos="-154"/>
              </w:tabs>
              <w:suppressAutoHyphens/>
              <w:spacing w:line="276" w:lineRule="auto"/>
              <w:jc w:val="center"/>
              <w:rPr>
                <w:rFonts w:ascii="Arial" w:hAnsi="Arial" w:cs="Arial"/>
                <w:b/>
              </w:rPr>
            </w:pPr>
          </w:p>
        </w:tc>
        <w:sdt>
          <w:sdtPr>
            <w:rPr>
              <w:rFonts w:ascii="Arial" w:hAnsi="Arial" w:cs="Arial"/>
            </w:rPr>
            <w:alias w:val="DataElaboracio"/>
            <w:tag w:val="DataElaboracio"/>
            <w:id w:val="-1210025349"/>
            <w:placeholder>
              <w:docPart w:val="522DF842A8C947699E34BC6B08EBB863"/>
            </w:placeholder>
            <w:dataBinding w:prefixMappings="xmlns:ns0='http://schemas.microsoft.com/office/2006/metadata/properties' xmlns:ns1='http://www.w3.org/2001/XMLSchema-instance' xmlns:ns2='3e786a21-37c6-48d9-a082-9b625a72d4db' xmlns:ns3='47948ad0-291d-479c-8b8f-0744cedafb55' xmlns:ns4='http://www.w3.org/2000/xmlns/' " w:xpath="/ns0:properties[1]/documentManagement[1]/ns2:DataElaboracio[1]" w:storeItemID="{450C410E-941B-4125-9AA1-5741430CA07C}"/>
            <w:date w:fullDate="2023-09-04T00:00:00Z">
              <w:dateFormat w:val="dd/MM/yyyy"/>
              <w:lid w:val="es-ES"/>
              <w:storeMappedDataAs w:val="dateTime"/>
              <w:calendar w:val="gregorian"/>
            </w:date>
          </w:sdtPr>
          <w:sdtContent>
            <w:tc>
              <w:tcPr>
                <w:tcW w:w="2233" w:type="dxa"/>
                <w:gridSpan w:val="2"/>
                <w:tcBorders>
                  <w:top w:val="nil"/>
                  <w:left w:val="nil"/>
                  <w:right w:val="nil"/>
                </w:tcBorders>
                <w:vAlign w:val="center"/>
              </w:tcPr>
              <w:p w14:paraId="1F9588E1" w14:textId="4DF98B8A" w:rsidR="00A67EAB" w:rsidRPr="00080B23" w:rsidRDefault="00015858" w:rsidP="00370D63">
                <w:pPr>
                  <w:tabs>
                    <w:tab w:val="left" w:pos="-874"/>
                    <w:tab w:val="left" w:pos="-154"/>
                  </w:tabs>
                  <w:suppressAutoHyphens/>
                  <w:spacing w:line="276" w:lineRule="auto"/>
                  <w:rPr>
                    <w:rFonts w:ascii="Arial" w:hAnsi="Arial" w:cs="Arial"/>
                  </w:rPr>
                </w:pPr>
                <w:r>
                  <w:rPr>
                    <w:rFonts w:ascii="Arial" w:hAnsi="Arial" w:cs="Arial"/>
                    <w:lang w:val="es-ES"/>
                  </w:rPr>
                  <w:t>04/09/2023</w:t>
                </w:r>
              </w:p>
            </w:tc>
          </w:sdtContent>
        </w:sdt>
        <w:tc>
          <w:tcPr>
            <w:tcW w:w="1151" w:type="dxa"/>
            <w:vMerge/>
            <w:vAlign w:val="center"/>
          </w:tcPr>
          <w:p w14:paraId="46B0E186" w14:textId="77777777" w:rsidR="00A67EAB" w:rsidRPr="00B61DD8" w:rsidRDefault="00A67EAB" w:rsidP="00370D63">
            <w:pPr>
              <w:tabs>
                <w:tab w:val="left" w:pos="-874"/>
                <w:tab w:val="left" w:pos="-154"/>
              </w:tabs>
              <w:suppressAutoHyphens/>
              <w:spacing w:line="276" w:lineRule="auto"/>
              <w:jc w:val="center"/>
              <w:rPr>
                <w:rFonts w:ascii="Arial" w:hAnsi="Arial" w:cs="Arial"/>
                <w:b/>
              </w:rPr>
            </w:pPr>
          </w:p>
        </w:tc>
        <w:sdt>
          <w:sdtPr>
            <w:rPr>
              <w:rFonts w:ascii="Arial" w:hAnsi="Arial" w:cs="Arial"/>
            </w:rPr>
            <w:alias w:val="DataRevisio"/>
            <w:tag w:val="DataRevisio"/>
            <w:id w:val="524212698"/>
            <w:placeholder>
              <w:docPart w:val="1A80B244341841629313A667EB9F7C76"/>
            </w:placeholder>
            <w:dataBinding w:prefixMappings="xmlns:ns0='http://schemas.microsoft.com/office/2006/metadata/properties' xmlns:ns1='http://www.w3.org/2001/XMLSchema-instance' xmlns:ns2='3e786a21-37c6-48d9-a082-9b625a72d4db' xmlns:ns3='47948ad0-291d-479c-8b8f-0744cedafb55' xmlns:ns4='http://www.w3.org/2000/xmlns/' " w:xpath="/ns0:properties[1]/documentManagement[1]/ns2:DataRevisio[1]" w:storeItemID="{450C410E-941B-4125-9AA1-5741430CA07C}"/>
            <w:date w:fullDate="2023-09-22T14:47:00Z">
              <w:dateFormat w:val="dd/MM/yyyy"/>
              <w:lid w:val="es-ES"/>
              <w:storeMappedDataAs w:val="dateTime"/>
              <w:calendar w:val="gregorian"/>
            </w:date>
          </w:sdtPr>
          <w:sdtContent>
            <w:tc>
              <w:tcPr>
                <w:tcW w:w="2303" w:type="dxa"/>
                <w:tcBorders>
                  <w:top w:val="nil"/>
                  <w:left w:val="nil"/>
                  <w:right w:val="nil"/>
                </w:tcBorders>
                <w:vAlign w:val="center"/>
              </w:tcPr>
              <w:p w14:paraId="0AC8BDF4" w14:textId="6E2A499D" w:rsidR="00A67EAB" w:rsidRPr="00080B23" w:rsidRDefault="00B52182" w:rsidP="00370D63">
                <w:pPr>
                  <w:tabs>
                    <w:tab w:val="left" w:pos="-874"/>
                    <w:tab w:val="left" w:pos="-154"/>
                  </w:tabs>
                  <w:suppressAutoHyphens/>
                  <w:spacing w:line="276" w:lineRule="auto"/>
                  <w:rPr>
                    <w:rFonts w:ascii="Arial" w:hAnsi="Arial" w:cs="Arial"/>
                  </w:rPr>
                </w:pPr>
                <w:r>
                  <w:rPr>
                    <w:rFonts w:ascii="Arial" w:hAnsi="Arial" w:cs="Arial"/>
                    <w:lang w:val="es-ES"/>
                  </w:rPr>
                  <w:t>22/09/2023</w:t>
                </w:r>
              </w:p>
            </w:tc>
          </w:sdtContent>
        </w:sdt>
        <w:tc>
          <w:tcPr>
            <w:tcW w:w="1151" w:type="dxa"/>
            <w:vMerge/>
            <w:vAlign w:val="center"/>
          </w:tcPr>
          <w:p w14:paraId="522BFF2C" w14:textId="77777777" w:rsidR="00A67EAB" w:rsidRPr="00B61DD8" w:rsidRDefault="00A67EAB" w:rsidP="00370D63">
            <w:pPr>
              <w:tabs>
                <w:tab w:val="left" w:pos="-874"/>
                <w:tab w:val="left" w:pos="-154"/>
              </w:tabs>
              <w:suppressAutoHyphens/>
              <w:spacing w:line="276" w:lineRule="auto"/>
              <w:jc w:val="center"/>
              <w:rPr>
                <w:rFonts w:ascii="Arial" w:hAnsi="Arial" w:cs="Arial"/>
                <w:b/>
              </w:rPr>
            </w:pPr>
          </w:p>
        </w:tc>
        <w:sdt>
          <w:sdtPr>
            <w:rPr>
              <w:rFonts w:ascii="Arial" w:hAnsi="Arial" w:cs="Arial"/>
            </w:rPr>
            <w:alias w:val="DataAprovacio"/>
            <w:tag w:val="DataAprovacio"/>
            <w:id w:val="-1611577676"/>
            <w:placeholder>
              <w:docPart w:val="DBDB616F0FE844849525AF64746C0205"/>
            </w:placeholder>
            <w:dataBinding w:prefixMappings="xmlns:ns0='http://schemas.microsoft.com/office/2006/metadata/properties' xmlns:ns1='http://www.w3.org/2001/XMLSchema-instance' xmlns:ns2='3e786a21-37c6-48d9-a082-9b625a72d4db' xmlns:ns3='47948ad0-291d-479c-8b8f-0744cedafb55' xmlns:ns4='http://www.w3.org/2000/xmlns/' " w:xpath="/ns0:properties[1]/documentManagement[1]/ns2:DataAprovacio[1]" w:storeItemID="{450C410E-941B-4125-9AA1-5741430CA07C}"/>
            <w:date w:fullDate="2023-09-25T00:00:00Z">
              <w:dateFormat w:val="dd/MM/yyyy"/>
              <w:lid w:val="es-ES"/>
              <w:storeMappedDataAs w:val="dateTime"/>
              <w:calendar w:val="gregorian"/>
            </w:date>
          </w:sdtPr>
          <w:sdtContent>
            <w:tc>
              <w:tcPr>
                <w:tcW w:w="1985" w:type="dxa"/>
                <w:tcBorders>
                  <w:top w:val="nil"/>
                  <w:left w:val="nil"/>
                </w:tcBorders>
                <w:vAlign w:val="center"/>
              </w:tcPr>
              <w:p w14:paraId="7CE92A66" w14:textId="28DCBD16" w:rsidR="00A67EAB" w:rsidRPr="00B61DD8" w:rsidRDefault="009D1A6C" w:rsidP="00370D63">
                <w:pPr>
                  <w:tabs>
                    <w:tab w:val="left" w:pos="-874"/>
                    <w:tab w:val="left" w:pos="-154"/>
                  </w:tabs>
                  <w:suppressAutoHyphens/>
                  <w:spacing w:line="276" w:lineRule="auto"/>
                  <w:rPr>
                    <w:rFonts w:ascii="Arial" w:hAnsi="Arial" w:cs="Arial"/>
                  </w:rPr>
                </w:pPr>
                <w:r>
                  <w:rPr>
                    <w:rFonts w:ascii="Arial" w:hAnsi="Arial" w:cs="Arial"/>
                    <w:lang w:val="es-ES"/>
                  </w:rPr>
                  <w:t>25/09/2023</w:t>
                </w:r>
              </w:p>
            </w:tc>
          </w:sdtContent>
        </w:sdt>
      </w:tr>
    </w:tbl>
    <w:p w14:paraId="34D9CE34" w14:textId="77777777" w:rsidR="00BC04C4" w:rsidRPr="00B61DD8" w:rsidRDefault="00BC04C4" w:rsidP="00C16D1A">
      <w:pPr>
        <w:pStyle w:val="Ttulo"/>
        <w:spacing w:line="276" w:lineRule="auto"/>
        <w:jc w:val="left"/>
        <w:rPr>
          <w:rFonts w:ascii="Arial" w:hAnsi="Arial" w:cs="Arial"/>
          <w:lang w:val="ca-ES"/>
        </w:rPr>
      </w:pPr>
    </w:p>
    <w:p w14:paraId="0964EBD4" w14:textId="77777777" w:rsidR="00A67EAB" w:rsidRPr="00B61DD8" w:rsidRDefault="00A67EAB" w:rsidP="00A67EAB">
      <w:pPr>
        <w:pStyle w:val="Ttulo"/>
        <w:spacing w:line="276" w:lineRule="auto"/>
        <w:jc w:val="left"/>
        <w:rPr>
          <w:rFonts w:ascii="Arial" w:hAnsi="Arial" w:cs="Arial"/>
          <w:lang w:val="ca-ES"/>
        </w:rPr>
      </w:pPr>
    </w:p>
    <w:p w14:paraId="7FB7DD42" w14:textId="77777777" w:rsidR="00A67EAB" w:rsidRPr="00514F08" w:rsidRDefault="00A67EAB" w:rsidP="00A67EAB">
      <w:pPr>
        <w:pStyle w:val="Ttulo"/>
        <w:spacing w:line="240" w:lineRule="auto"/>
        <w:ind w:left="708"/>
        <w:jc w:val="left"/>
        <w:rPr>
          <w:rFonts w:cs="Tahoma"/>
          <w:b w:val="0"/>
          <w:bCs/>
          <w:u w:val="none"/>
          <w:lang w:val="ca-ES"/>
        </w:rPr>
      </w:pPr>
      <w:permStart w:id="513094689" w:edGrp="everyone"/>
    </w:p>
    <w:p w14:paraId="4BB0247D" w14:textId="77777777" w:rsidR="00A67EAB" w:rsidRPr="00921838" w:rsidRDefault="00A67EAB" w:rsidP="00A67EAB">
      <w:pPr>
        <w:pStyle w:val="Ttulo"/>
        <w:spacing w:line="276" w:lineRule="auto"/>
        <w:jc w:val="left"/>
        <w:rPr>
          <w:rFonts w:ascii="Arial" w:hAnsi="Arial" w:cs="Arial"/>
          <w:lang w:val="ca-ES"/>
        </w:rPr>
      </w:pPr>
    </w:p>
    <w:p w14:paraId="78090979" w14:textId="77777777" w:rsidR="00A67EAB" w:rsidRPr="00921838" w:rsidRDefault="00A67EAB" w:rsidP="00A67EAB">
      <w:pPr>
        <w:ind w:firstLine="567"/>
        <w:rPr>
          <w:rFonts w:ascii="Arial" w:hAnsi="Arial" w:cs="Arial"/>
          <w:b/>
          <w:sz w:val="24"/>
          <w:szCs w:val="24"/>
          <w:lang w:eastAsia="ca-ES"/>
        </w:rPr>
      </w:pPr>
      <w:r w:rsidRPr="00921838">
        <w:rPr>
          <w:rFonts w:ascii="Arial" w:hAnsi="Arial" w:cs="Arial"/>
          <w:b/>
          <w:sz w:val="24"/>
          <w:szCs w:val="24"/>
          <w:lang w:eastAsia="ca-ES"/>
        </w:rPr>
        <w:t>ÍNDEX</w:t>
      </w:r>
    </w:p>
    <w:p w14:paraId="2AEACC4E" w14:textId="77777777" w:rsidR="00650119" w:rsidRDefault="00A67EAB" w:rsidP="00A67EAB">
      <w:pPr>
        <w:spacing w:line="360" w:lineRule="auto"/>
        <w:rPr>
          <w:noProof/>
        </w:rPr>
      </w:pPr>
      <w:r w:rsidRPr="00921838">
        <w:rPr>
          <w:noProof/>
          <w:lang w:eastAsia="ca-ES"/>
        </w:rPr>
        <mc:AlternateContent>
          <mc:Choice Requires="wps">
            <w:drawing>
              <wp:anchor distT="4294967295" distB="71754" distL="0" distR="0" simplePos="0" relativeHeight="251658240" behindDoc="0" locked="0" layoutInCell="1" allowOverlap="1" wp14:anchorId="05EDCA3F" wp14:editId="0E749401">
                <wp:simplePos x="0" y="0"/>
                <wp:positionH relativeFrom="column">
                  <wp:posOffset>360045</wp:posOffset>
                </wp:positionH>
                <wp:positionV relativeFrom="paragraph">
                  <wp:posOffset>61594</wp:posOffset>
                </wp:positionV>
                <wp:extent cx="5579745" cy="0"/>
                <wp:effectExtent l="0" t="19050" r="20955" b="19050"/>
                <wp:wrapSquare wrapText="bothSides"/>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79745"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57D745E5">
              <v:line id="Conector recto 3" style="position:absolute;z-index:251659264;visibility:visible;mso-wrap-style:square;mso-width-percent:0;mso-height-percent:0;mso-wrap-distance-left:0;mso-wrap-distance-top:-3e-5mm;mso-wrap-distance-right:0;mso-wrap-distance-bottom:1.99317mm;mso-position-horizontal:absolute;mso-position-horizontal-relative:text;mso-position-vertical:absolute;mso-position-vertical-relative:text;mso-width-percent:0;mso-height-percent:0;mso-width-relative:page;mso-height-relative:page" o:spid="_x0000_s1026" strokeweight="3pt" from="28.35pt,4.85pt" to="467.7pt,4.85pt" w14:anchorId="58192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">
                <v:stroke linestyle="thinThick"/>
                <w10:wrap type="square"/>
              </v:line>
            </w:pict>
          </mc:Fallback>
        </mc:AlternateContent>
      </w:r>
      <w:r w:rsidRPr="00921838">
        <w:rPr>
          <w:noProof/>
          <w:lang w:eastAsia="ca-ES"/>
        </w:rPr>
        <w:fldChar w:fldCharType="begin"/>
      </w:r>
      <w:r w:rsidRPr="00921838">
        <w:rPr>
          <w:noProof/>
          <w:lang w:eastAsia="ca-ES"/>
        </w:rPr>
        <w:instrText xml:space="preserve"> TOC \o "1-3" \h \z \u </w:instrText>
      </w:r>
      <w:r w:rsidRPr="00921838">
        <w:rPr>
          <w:noProof/>
          <w:lang w:eastAsia="ca-ES"/>
        </w:rPr>
        <w:fldChar w:fldCharType="separate"/>
      </w:r>
    </w:p>
    <w:p w14:paraId="0CACA8BA" w14:textId="7FC6AF39" w:rsidR="00650119" w:rsidRDefault="00650119">
      <w:pPr>
        <w:pStyle w:val="TDC1"/>
        <w:rPr>
          <w:rFonts w:asciiTheme="minorHAnsi" w:eastAsiaTheme="minorEastAsia" w:hAnsiTheme="minorHAnsi" w:cstheme="minorBidi"/>
          <w:b w:val="0"/>
          <w:bCs w:val="0"/>
          <w:caps w:val="0"/>
          <w:noProof/>
          <w:kern w:val="2"/>
          <w:sz w:val="22"/>
          <w:szCs w:val="22"/>
          <w:lang w:eastAsia="ca-ES"/>
          <w14:shadow w14:blurRad="0" w14:dist="0" w14:dir="0" w14:sx="0" w14:sy="0" w14:kx="0" w14:ky="0" w14:algn="none">
            <w14:srgbClr w14:val="000000"/>
          </w14:shadow>
          <w14:ligatures w14:val="standardContextual"/>
        </w:rPr>
      </w:pPr>
      <w:hyperlink w:anchor="_Toc146527237" w:history="1">
        <w:r w:rsidRPr="00A664A9">
          <w:rPr>
            <w:rStyle w:val="Hipervnculo"/>
            <w:rFonts w:cs="Tahoma"/>
            <w:noProof/>
          </w:rPr>
          <w:t>1.</w:t>
        </w:r>
        <w:r>
          <w:rPr>
            <w:rFonts w:asciiTheme="minorHAnsi" w:eastAsiaTheme="minorEastAsia" w:hAnsiTheme="minorHAnsi" w:cstheme="minorBidi"/>
            <w:b w:val="0"/>
            <w:bCs w:val="0"/>
            <w:caps w:val="0"/>
            <w:noProof/>
            <w:kern w:val="2"/>
            <w:sz w:val="22"/>
            <w:szCs w:val="22"/>
            <w:lang w:eastAsia="ca-ES"/>
            <w14:shadow w14:blurRad="0" w14:dist="0" w14:dir="0" w14:sx="0" w14:sy="0" w14:kx="0" w14:ky="0" w14:algn="none">
              <w14:srgbClr w14:val="000000"/>
            </w14:shadow>
            <w14:ligatures w14:val="standardContextual"/>
          </w:rPr>
          <w:tab/>
        </w:r>
        <w:r w:rsidRPr="00A664A9">
          <w:rPr>
            <w:rStyle w:val="Hipervnculo"/>
            <w:rFonts w:cs="Tahoma"/>
            <w:noProof/>
          </w:rPr>
          <w:t>OBJECTE</w:t>
        </w:r>
        <w:r>
          <w:rPr>
            <w:noProof/>
            <w:webHidden/>
          </w:rPr>
          <w:tab/>
        </w:r>
        <w:r>
          <w:rPr>
            <w:noProof/>
            <w:webHidden/>
          </w:rPr>
          <w:fldChar w:fldCharType="begin"/>
        </w:r>
        <w:r>
          <w:rPr>
            <w:noProof/>
            <w:webHidden/>
          </w:rPr>
          <w:instrText xml:space="preserve"> PAGEREF _Toc146527237 \h </w:instrText>
        </w:r>
        <w:r>
          <w:rPr>
            <w:noProof/>
            <w:webHidden/>
          </w:rPr>
        </w:r>
        <w:r>
          <w:rPr>
            <w:noProof/>
            <w:webHidden/>
          </w:rPr>
          <w:fldChar w:fldCharType="separate"/>
        </w:r>
        <w:r w:rsidR="009D1F15">
          <w:rPr>
            <w:noProof/>
            <w:webHidden/>
          </w:rPr>
          <w:t>2</w:t>
        </w:r>
        <w:r>
          <w:rPr>
            <w:noProof/>
            <w:webHidden/>
          </w:rPr>
          <w:fldChar w:fldCharType="end"/>
        </w:r>
      </w:hyperlink>
    </w:p>
    <w:p w14:paraId="56D1999F" w14:textId="2EE59400" w:rsidR="00650119" w:rsidRDefault="00650119">
      <w:pPr>
        <w:pStyle w:val="TDC1"/>
        <w:rPr>
          <w:rFonts w:asciiTheme="minorHAnsi" w:eastAsiaTheme="minorEastAsia" w:hAnsiTheme="minorHAnsi" w:cstheme="minorBidi"/>
          <w:b w:val="0"/>
          <w:bCs w:val="0"/>
          <w:caps w:val="0"/>
          <w:noProof/>
          <w:kern w:val="2"/>
          <w:sz w:val="22"/>
          <w:szCs w:val="22"/>
          <w:lang w:eastAsia="ca-ES"/>
          <w14:shadow w14:blurRad="0" w14:dist="0" w14:dir="0" w14:sx="0" w14:sy="0" w14:kx="0" w14:ky="0" w14:algn="none">
            <w14:srgbClr w14:val="000000"/>
          </w14:shadow>
          <w14:ligatures w14:val="standardContextual"/>
        </w:rPr>
      </w:pPr>
      <w:hyperlink w:anchor="_Toc146527238" w:history="1">
        <w:r w:rsidRPr="00A664A9">
          <w:rPr>
            <w:rStyle w:val="Hipervnculo"/>
            <w:rFonts w:cs="Tahoma"/>
            <w:noProof/>
          </w:rPr>
          <w:t>2.</w:t>
        </w:r>
        <w:r>
          <w:rPr>
            <w:rFonts w:asciiTheme="minorHAnsi" w:eastAsiaTheme="minorEastAsia" w:hAnsiTheme="minorHAnsi" w:cstheme="minorBidi"/>
            <w:b w:val="0"/>
            <w:bCs w:val="0"/>
            <w:caps w:val="0"/>
            <w:noProof/>
            <w:kern w:val="2"/>
            <w:sz w:val="22"/>
            <w:szCs w:val="22"/>
            <w:lang w:eastAsia="ca-ES"/>
            <w14:shadow w14:blurRad="0" w14:dist="0" w14:dir="0" w14:sx="0" w14:sy="0" w14:kx="0" w14:ky="0" w14:algn="none">
              <w14:srgbClr w14:val="000000"/>
            </w14:shadow>
            <w14:ligatures w14:val="standardContextual"/>
          </w:rPr>
          <w:tab/>
        </w:r>
        <w:r w:rsidRPr="00A664A9">
          <w:rPr>
            <w:rStyle w:val="Hipervnculo"/>
            <w:rFonts w:cs="Tahoma"/>
            <w:noProof/>
          </w:rPr>
          <w:t>ABAST</w:t>
        </w:r>
        <w:r>
          <w:rPr>
            <w:noProof/>
            <w:webHidden/>
          </w:rPr>
          <w:tab/>
        </w:r>
        <w:r>
          <w:rPr>
            <w:noProof/>
            <w:webHidden/>
          </w:rPr>
          <w:fldChar w:fldCharType="begin"/>
        </w:r>
        <w:r>
          <w:rPr>
            <w:noProof/>
            <w:webHidden/>
          </w:rPr>
          <w:instrText xml:space="preserve"> PAGEREF _Toc146527238 \h </w:instrText>
        </w:r>
        <w:r>
          <w:rPr>
            <w:noProof/>
            <w:webHidden/>
          </w:rPr>
        </w:r>
        <w:r>
          <w:rPr>
            <w:noProof/>
            <w:webHidden/>
          </w:rPr>
          <w:fldChar w:fldCharType="separate"/>
        </w:r>
        <w:r w:rsidR="009D1F15">
          <w:rPr>
            <w:noProof/>
            <w:webHidden/>
          </w:rPr>
          <w:t>2</w:t>
        </w:r>
        <w:r>
          <w:rPr>
            <w:noProof/>
            <w:webHidden/>
          </w:rPr>
          <w:fldChar w:fldCharType="end"/>
        </w:r>
      </w:hyperlink>
    </w:p>
    <w:p w14:paraId="41FF4F7D" w14:textId="1339F6CA" w:rsidR="00650119" w:rsidRDefault="00650119">
      <w:pPr>
        <w:pStyle w:val="TDC1"/>
        <w:rPr>
          <w:rFonts w:asciiTheme="minorHAnsi" w:eastAsiaTheme="minorEastAsia" w:hAnsiTheme="minorHAnsi" w:cstheme="minorBidi"/>
          <w:b w:val="0"/>
          <w:bCs w:val="0"/>
          <w:caps w:val="0"/>
          <w:noProof/>
          <w:kern w:val="2"/>
          <w:sz w:val="22"/>
          <w:szCs w:val="22"/>
          <w:lang w:eastAsia="ca-ES"/>
          <w14:shadow w14:blurRad="0" w14:dist="0" w14:dir="0" w14:sx="0" w14:sy="0" w14:kx="0" w14:ky="0" w14:algn="none">
            <w14:srgbClr w14:val="000000"/>
          </w14:shadow>
          <w14:ligatures w14:val="standardContextual"/>
        </w:rPr>
      </w:pPr>
      <w:hyperlink w:anchor="_Toc146527239" w:history="1">
        <w:r w:rsidRPr="00A664A9">
          <w:rPr>
            <w:rStyle w:val="Hipervnculo"/>
            <w:rFonts w:cs="Tahoma"/>
            <w:noProof/>
          </w:rPr>
          <w:t>3.</w:t>
        </w:r>
        <w:r>
          <w:rPr>
            <w:rFonts w:asciiTheme="minorHAnsi" w:eastAsiaTheme="minorEastAsia" w:hAnsiTheme="minorHAnsi" w:cstheme="minorBidi"/>
            <w:b w:val="0"/>
            <w:bCs w:val="0"/>
            <w:caps w:val="0"/>
            <w:noProof/>
            <w:kern w:val="2"/>
            <w:sz w:val="22"/>
            <w:szCs w:val="22"/>
            <w:lang w:eastAsia="ca-ES"/>
            <w14:shadow w14:blurRad="0" w14:dist="0" w14:dir="0" w14:sx="0" w14:sy="0" w14:kx="0" w14:ky="0" w14:algn="none">
              <w14:srgbClr w14:val="000000"/>
            </w14:shadow>
            <w14:ligatures w14:val="standardContextual"/>
          </w:rPr>
          <w:tab/>
        </w:r>
        <w:r w:rsidRPr="00A664A9">
          <w:rPr>
            <w:rStyle w:val="Hipervnculo"/>
            <w:rFonts w:cs="Tahoma"/>
            <w:noProof/>
          </w:rPr>
          <w:t>RESPONSABILITATS</w:t>
        </w:r>
        <w:r>
          <w:rPr>
            <w:noProof/>
            <w:webHidden/>
          </w:rPr>
          <w:tab/>
        </w:r>
        <w:r>
          <w:rPr>
            <w:noProof/>
            <w:webHidden/>
          </w:rPr>
          <w:fldChar w:fldCharType="begin"/>
        </w:r>
        <w:r>
          <w:rPr>
            <w:noProof/>
            <w:webHidden/>
          </w:rPr>
          <w:instrText xml:space="preserve"> PAGEREF _Toc146527239 \h </w:instrText>
        </w:r>
        <w:r>
          <w:rPr>
            <w:noProof/>
            <w:webHidden/>
          </w:rPr>
        </w:r>
        <w:r>
          <w:rPr>
            <w:noProof/>
            <w:webHidden/>
          </w:rPr>
          <w:fldChar w:fldCharType="separate"/>
        </w:r>
        <w:r w:rsidR="009D1F15">
          <w:rPr>
            <w:noProof/>
            <w:webHidden/>
          </w:rPr>
          <w:t>2</w:t>
        </w:r>
        <w:r>
          <w:rPr>
            <w:noProof/>
            <w:webHidden/>
          </w:rPr>
          <w:fldChar w:fldCharType="end"/>
        </w:r>
      </w:hyperlink>
    </w:p>
    <w:p w14:paraId="7A99495F" w14:textId="498E9283" w:rsidR="00650119" w:rsidRDefault="00650119">
      <w:pPr>
        <w:pStyle w:val="TDC1"/>
        <w:rPr>
          <w:rFonts w:asciiTheme="minorHAnsi" w:eastAsiaTheme="minorEastAsia" w:hAnsiTheme="minorHAnsi" w:cstheme="minorBidi"/>
          <w:b w:val="0"/>
          <w:bCs w:val="0"/>
          <w:caps w:val="0"/>
          <w:noProof/>
          <w:kern w:val="2"/>
          <w:sz w:val="22"/>
          <w:szCs w:val="22"/>
          <w:lang w:eastAsia="ca-ES"/>
          <w14:shadow w14:blurRad="0" w14:dist="0" w14:dir="0" w14:sx="0" w14:sy="0" w14:kx="0" w14:ky="0" w14:algn="none">
            <w14:srgbClr w14:val="000000"/>
          </w14:shadow>
          <w14:ligatures w14:val="standardContextual"/>
        </w:rPr>
      </w:pPr>
      <w:hyperlink w:anchor="_Toc146527240" w:history="1">
        <w:r w:rsidRPr="00A664A9">
          <w:rPr>
            <w:rStyle w:val="Hipervnculo"/>
            <w:rFonts w:cs="Tahoma"/>
            <w:noProof/>
          </w:rPr>
          <w:t>4.</w:t>
        </w:r>
        <w:r>
          <w:rPr>
            <w:rFonts w:asciiTheme="minorHAnsi" w:eastAsiaTheme="minorEastAsia" w:hAnsiTheme="minorHAnsi" w:cstheme="minorBidi"/>
            <w:b w:val="0"/>
            <w:bCs w:val="0"/>
            <w:caps w:val="0"/>
            <w:noProof/>
            <w:kern w:val="2"/>
            <w:sz w:val="22"/>
            <w:szCs w:val="22"/>
            <w:lang w:eastAsia="ca-ES"/>
            <w14:shadow w14:blurRad="0" w14:dist="0" w14:dir="0" w14:sx="0" w14:sy="0" w14:kx="0" w14:ky="0" w14:algn="none">
              <w14:srgbClr w14:val="000000"/>
            </w14:shadow>
            <w14:ligatures w14:val="standardContextual"/>
          </w:rPr>
          <w:tab/>
        </w:r>
        <w:r w:rsidRPr="00A664A9">
          <w:rPr>
            <w:rStyle w:val="Hipervnculo"/>
            <w:rFonts w:cs="Tahoma"/>
            <w:noProof/>
          </w:rPr>
          <w:t>PERIODICITAT</w:t>
        </w:r>
        <w:r>
          <w:rPr>
            <w:noProof/>
            <w:webHidden/>
          </w:rPr>
          <w:tab/>
        </w:r>
        <w:r>
          <w:rPr>
            <w:noProof/>
            <w:webHidden/>
          </w:rPr>
          <w:fldChar w:fldCharType="begin"/>
        </w:r>
        <w:r>
          <w:rPr>
            <w:noProof/>
            <w:webHidden/>
          </w:rPr>
          <w:instrText xml:space="preserve"> PAGEREF _Toc146527240 \h </w:instrText>
        </w:r>
        <w:r>
          <w:rPr>
            <w:noProof/>
            <w:webHidden/>
          </w:rPr>
        </w:r>
        <w:r>
          <w:rPr>
            <w:noProof/>
            <w:webHidden/>
          </w:rPr>
          <w:fldChar w:fldCharType="separate"/>
        </w:r>
        <w:r w:rsidR="009D1F15">
          <w:rPr>
            <w:noProof/>
            <w:webHidden/>
          </w:rPr>
          <w:t>2</w:t>
        </w:r>
        <w:r>
          <w:rPr>
            <w:noProof/>
            <w:webHidden/>
          </w:rPr>
          <w:fldChar w:fldCharType="end"/>
        </w:r>
      </w:hyperlink>
    </w:p>
    <w:p w14:paraId="65A0AEFB" w14:textId="3BA6DEF3" w:rsidR="00650119" w:rsidRDefault="00650119">
      <w:pPr>
        <w:pStyle w:val="TDC2"/>
        <w:rPr>
          <w:rFonts w:asciiTheme="minorHAnsi" w:eastAsiaTheme="minorEastAsia" w:hAnsiTheme="minorHAnsi" w:cstheme="minorBidi"/>
          <w:caps w:val="0"/>
          <w:color w:val="auto"/>
          <w:kern w:val="2"/>
          <w:sz w:val="22"/>
          <w:szCs w:val="22"/>
          <w:lang w:eastAsia="ca-ES"/>
          <w14:ligatures w14:val="standardContextual"/>
        </w:rPr>
      </w:pPr>
      <w:hyperlink w:anchor="_Toc146527241" w:history="1">
        <w:r w:rsidRPr="00A664A9">
          <w:rPr>
            <w:rStyle w:val="Hipervnculo"/>
            <w:rFonts w:cs="Tahoma"/>
            <w:b/>
          </w:rPr>
          <w:t>4.1.</w:t>
        </w:r>
        <w:r>
          <w:rPr>
            <w:rFonts w:asciiTheme="minorHAnsi" w:eastAsiaTheme="minorEastAsia" w:hAnsiTheme="minorHAnsi" w:cstheme="minorBidi"/>
            <w:caps w:val="0"/>
            <w:color w:val="auto"/>
            <w:kern w:val="2"/>
            <w:sz w:val="22"/>
            <w:szCs w:val="22"/>
            <w:lang w:eastAsia="ca-ES"/>
            <w14:ligatures w14:val="standardContextual"/>
          </w:rPr>
          <w:tab/>
        </w:r>
        <w:r w:rsidRPr="00A664A9">
          <w:rPr>
            <w:rStyle w:val="Hipervnculo"/>
            <w:rFonts w:cs="Tahoma"/>
            <w:b/>
          </w:rPr>
          <w:t>INSPECCIONS</w:t>
        </w:r>
        <w:r>
          <w:rPr>
            <w:webHidden/>
          </w:rPr>
          <w:tab/>
        </w:r>
        <w:r>
          <w:rPr>
            <w:webHidden/>
          </w:rPr>
          <w:fldChar w:fldCharType="begin"/>
        </w:r>
        <w:r>
          <w:rPr>
            <w:webHidden/>
          </w:rPr>
          <w:instrText xml:space="preserve"> PAGEREF _Toc146527241 \h </w:instrText>
        </w:r>
        <w:r>
          <w:rPr>
            <w:webHidden/>
          </w:rPr>
        </w:r>
        <w:r>
          <w:rPr>
            <w:webHidden/>
          </w:rPr>
          <w:fldChar w:fldCharType="separate"/>
        </w:r>
        <w:r w:rsidR="009D1F15">
          <w:rPr>
            <w:webHidden/>
          </w:rPr>
          <w:t>2</w:t>
        </w:r>
        <w:r>
          <w:rPr>
            <w:webHidden/>
          </w:rPr>
          <w:fldChar w:fldCharType="end"/>
        </w:r>
      </w:hyperlink>
    </w:p>
    <w:p w14:paraId="6065BB8F" w14:textId="7416684B" w:rsidR="00650119" w:rsidRDefault="00650119">
      <w:pPr>
        <w:pStyle w:val="TDC2"/>
        <w:rPr>
          <w:rFonts w:asciiTheme="minorHAnsi" w:eastAsiaTheme="minorEastAsia" w:hAnsiTheme="minorHAnsi" w:cstheme="minorBidi"/>
          <w:caps w:val="0"/>
          <w:color w:val="auto"/>
          <w:kern w:val="2"/>
          <w:sz w:val="22"/>
          <w:szCs w:val="22"/>
          <w:lang w:eastAsia="ca-ES"/>
          <w14:ligatures w14:val="standardContextual"/>
        </w:rPr>
      </w:pPr>
      <w:hyperlink w:anchor="_Toc146527242" w:history="1">
        <w:r w:rsidRPr="00A664A9">
          <w:rPr>
            <w:rStyle w:val="Hipervnculo"/>
            <w:rFonts w:cs="Tahoma"/>
            <w:b/>
          </w:rPr>
          <w:t>4.2.</w:t>
        </w:r>
        <w:r>
          <w:rPr>
            <w:rFonts w:asciiTheme="minorHAnsi" w:eastAsiaTheme="minorEastAsia" w:hAnsiTheme="minorHAnsi" w:cstheme="minorBidi"/>
            <w:caps w:val="0"/>
            <w:color w:val="auto"/>
            <w:kern w:val="2"/>
            <w:sz w:val="22"/>
            <w:szCs w:val="22"/>
            <w:lang w:eastAsia="ca-ES"/>
            <w14:ligatures w14:val="standardContextual"/>
          </w:rPr>
          <w:tab/>
        </w:r>
        <w:r w:rsidRPr="00A664A9">
          <w:rPr>
            <w:rStyle w:val="Hipervnculo"/>
            <w:rFonts w:cs="Tahoma"/>
            <w:b/>
          </w:rPr>
          <w:t>4.2 NETEGES</w:t>
        </w:r>
        <w:r>
          <w:rPr>
            <w:webHidden/>
          </w:rPr>
          <w:tab/>
        </w:r>
        <w:r>
          <w:rPr>
            <w:webHidden/>
          </w:rPr>
          <w:fldChar w:fldCharType="begin"/>
        </w:r>
        <w:r>
          <w:rPr>
            <w:webHidden/>
          </w:rPr>
          <w:instrText xml:space="preserve"> PAGEREF _Toc146527242 \h </w:instrText>
        </w:r>
        <w:r>
          <w:rPr>
            <w:webHidden/>
          </w:rPr>
        </w:r>
        <w:r>
          <w:rPr>
            <w:webHidden/>
          </w:rPr>
          <w:fldChar w:fldCharType="separate"/>
        </w:r>
        <w:r w:rsidR="009D1F15">
          <w:rPr>
            <w:webHidden/>
          </w:rPr>
          <w:t>2</w:t>
        </w:r>
        <w:r>
          <w:rPr>
            <w:webHidden/>
          </w:rPr>
          <w:fldChar w:fldCharType="end"/>
        </w:r>
      </w:hyperlink>
    </w:p>
    <w:p w14:paraId="39D937C3" w14:textId="548D9C32" w:rsidR="00650119" w:rsidRDefault="00650119">
      <w:pPr>
        <w:pStyle w:val="TDC1"/>
        <w:rPr>
          <w:rFonts w:asciiTheme="minorHAnsi" w:eastAsiaTheme="minorEastAsia" w:hAnsiTheme="minorHAnsi" w:cstheme="minorBidi"/>
          <w:b w:val="0"/>
          <w:bCs w:val="0"/>
          <w:caps w:val="0"/>
          <w:noProof/>
          <w:kern w:val="2"/>
          <w:sz w:val="22"/>
          <w:szCs w:val="22"/>
          <w:lang w:eastAsia="ca-ES"/>
          <w14:shadow w14:blurRad="0" w14:dist="0" w14:dir="0" w14:sx="0" w14:sy="0" w14:kx="0" w14:ky="0" w14:algn="none">
            <w14:srgbClr w14:val="000000"/>
          </w14:shadow>
          <w14:ligatures w14:val="standardContextual"/>
        </w:rPr>
      </w:pPr>
      <w:hyperlink w:anchor="_Toc146527243" w:history="1">
        <w:r w:rsidRPr="00A664A9">
          <w:rPr>
            <w:rStyle w:val="Hipervnculo"/>
            <w:rFonts w:cs="Tahoma"/>
            <w:noProof/>
          </w:rPr>
          <w:t>5.</w:t>
        </w:r>
        <w:r>
          <w:rPr>
            <w:rFonts w:asciiTheme="minorHAnsi" w:eastAsiaTheme="minorEastAsia" w:hAnsiTheme="minorHAnsi" w:cstheme="minorBidi"/>
            <w:b w:val="0"/>
            <w:bCs w:val="0"/>
            <w:caps w:val="0"/>
            <w:noProof/>
            <w:kern w:val="2"/>
            <w:sz w:val="22"/>
            <w:szCs w:val="22"/>
            <w:lang w:eastAsia="ca-ES"/>
            <w14:shadow w14:blurRad="0" w14:dist="0" w14:dir="0" w14:sx="0" w14:sy="0" w14:kx="0" w14:ky="0" w14:algn="none">
              <w14:srgbClr w14:val="000000"/>
            </w14:shadow>
            <w14:ligatures w14:val="standardContextual"/>
          </w:rPr>
          <w:tab/>
        </w:r>
        <w:r w:rsidRPr="00A664A9">
          <w:rPr>
            <w:rStyle w:val="Hipervnculo"/>
            <w:rFonts w:cs="Tahoma"/>
            <w:noProof/>
          </w:rPr>
          <w:t>PROCEDIMENT OPERATIU</w:t>
        </w:r>
        <w:r>
          <w:rPr>
            <w:noProof/>
            <w:webHidden/>
          </w:rPr>
          <w:tab/>
        </w:r>
        <w:r>
          <w:rPr>
            <w:noProof/>
            <w:webHidden/>
          </w:rPr>
          <w:fldChar w:fldCharType="begin"/>
        </w:r>
        <w:r>
          <w:rPr>
            <w:noProof/>
            <w:webHidden/>
          </w:rPr>
          <w:instrText xml:space="preserve"> PAGEREF _Toc146527243 \h </w:instrText>
        </w:r>
        <w:r>
          <w:rPr>
            <w:noProof/>
            <w:webHidden/>
          </w:rPr>
        </w:r>
        <w:r>
          <w:rPr>
            <w:noProof/>
            <w:webHidden/>
          </w:rPr>
          <w:fldChar w:fldCharType="separate"/>
        </w:r>
        <w:r w:rsidR="009D1F15">
          <w:rPr>
            <w:noProof/>
            <w:webHidden/>
          </w:rPr>
          <w:t>3</w:t>
        </w:r>
        <w:r>
          <w:rPr>
            <w:noProof/>
            <w:webHidden/>
          </w:rPr>
          <w:fldChar w:fldCharType="end"/>
        </w:r>
      </w:hyperlink>
    </w:p>
    <w:p w14:paraId="5D3D135F" w14:textId="4B383C63" w:rsidR="00650119" w:rsidRDefault="00650119">
      <w:pPr>
        <w:pStyle w:val="TDC2"/>
        <w:rPr>
          <w:rFonts w:asciiTheme="minorHAnsi" w:eastAsiaTheme="minorEastAsia" w:hAnsiTheme="minorHAnsi" w:cstheme="minorBidi"/>
          <w:caps w:val="0"/>
          <w:color w:val="auto"/>
          <w:kern w:val="2"/>
          <w:sz w:val="22"/>
          <w:szCs w:val="22"/>
          <w:lang w:eastAsia="ca-ES"/>
          <w14:ligatures w14:val="standardContextual"/>
        </w:rPr>
      </w:pPr>
      <w:hyperlink w:anchor="_Toc146527244" w:history="1">
        <w:r w:rsidRPr="00A664A9">
          <w:rPr>
            <w:rStyle w:val="Hipervnculo"/>
            <w:rFonts w:cs="Tahoma"/>
            <w:b/>
          </w:rPr>
          <w:t>5.1.</w:t>
        </w:r>
        <w:r>
          <w:rPr>
            <w:rFonts w:asciiTheme="minorHAnsi" w:eastAsiaTheme="minorEastAsia" w:hAnsiTheme="minorHAnsi" w:cstheme="minorBidi"/>
            <w:caps w:val="0"/>
            <w:color w:val="auto"/>
            <w:kern w:val="2"/>
            <w:sz w:val="22"/>
            <w:szCs w:val="22"/>
            <w:lang w:eastAsia="ca-ES"/>
            <w14:ligatures w14:val="standardContextual"/>
          </w:rPr>
          <w:tab/>
        </w:r>
        <w:r w:rsidRPr="00A664A9">
          <w:rPr>
            <w:rStyle w:val="Hipervnculo"/>
            <w:rFonts w:cs="Tahoma"/>
            <w:b/>
          </w:rPr>
          <w:t>INSPECCIÓ</w:t>
        </w:r>
        <w:r>
          <w:rPr>
            <w:webHidden/>
          </w:rPr>
          <w:tab/>
        </w:r>
        <w:r>
          <w:rPr>
            <w:webHidden/>
          </w:rPr>
          <w:fldChar w:fldCharType="begin"/>
        </w:r>
        <w:r>
          <w:rPr>
            <w:webHidden/>
          </w:rPr>
          <w:instrText xml:space="preserve"> PAGEREF _Toc146527244 \h </w:instrText>
        </w:r>
        <w:r>
          <w:rPr>
            <w:webHidden/>
          </w:rPr>
        </w:r>
        <w:r>
          <w:rPr>
            <w:webHidden/>
          </w:rPr>
          <w:fldChar w:fldCharType="separate"/>
        </w:r>
        <w:r w:rsidR="009D1F15">
          <w:rPr>
            <w:webHidden/>
          </w:rPr>
          <w:t>3</w:t>
        </w:r>
        <w:r>
          <w:rPr>
            <w:webHidden/>
          </w:rPr>
          <w:fldChar w:fldCharType="end"/>
        </w:r>
      </w:hyperlink>
    </w:p>
    <w:p w14:paraId="0B1D140F" w14:textId="67990027" w:rsidR="00650119" w:rsidRDefault="00650119">
      <w:pPr>
        <w:pStyle w:val="TDC2"/>
        <w:rPr>
          <w:rFonts w:asciiTheme="minorHAnsi" w:eastAsiaTheme="minorEastAsia" w:hAnsiTheme="minorHAnsi" w:cstheme="minorBidi"/>
          <w:caps w:val="0"/>
          <w:color w:val="auto"/>
          <w:kern w:val="2"/>
          <w:sz w:val="22"/>
          <w:szCs w:val="22"/>
          <w:lang w:eastAsia="ca-ES"/>
          <w14:ligatures w14:val="standardContextual"/>
        </w:rPr>
      </w:pPr>
      <w:hyperlink w:anchor="_Toc146527245" w:history="1">
        <w:r w:rsidRPr="00A664A9">
          <w:rPr>
            <w:rStyle w:val="Hipervnculo"/>
            <w:rFonts w:cs="Tahoma"/>
            <w:b/>
          </w:rPr>
          <w:t>5.2.</w:t>
        </w:r>
        <w:r>
          <w:rPr>
            <w:rFonts w:asciiTheme="minorHAnsi" w:eastAsiaTheme="minorEastAsia" w:hAnsiTheme="minorHAnsi" w:cstheme="minorBidi"/>
            <w:caps w:val="0"/>
            <w:color w:val="auto"/>
            <w:kern w:val="2"/>
            <w:sz w:val="22"/>
            <w:szCs w:val="22"/>
            <w:lang w:eastAsia="ca-ES"/>
            <w14:ligatures w14:val="standardContextual"/>
          </w:rPr>
          <w:tab/>
        </w:r>
        <w:r w:rsidRPr="00A664A9">
          <w:rPr>
            <w:rStyle w:val="Hipervnculo"/>
            <w:rFonts w:cs="Tahoma"/>
            <w:b/>
          </w:rPr>
          <w:t>NETEJA DE DIPÒSITS</w:t>
        </w:r>
        <w:r>
          <w:rPr>
            <w:webHidden/>
          </w:rPr>
          <w:tab/>
        </w:r>
        <w:r>
          <w:rPr>
            <w:webHidden/>
          </w:rPr>
          <w:fldChar w:fldCharType="begin"/>
        </w:r>
        <w:r>
          <w:rPr>
            <w:webHidden/>
          </w:rPr>
          <w:instrText xml:space="preserve"> PAGEREF _Toc146527245 \h </w:instrText>
        </w:r>
        <w:r>
          <w:rPr>
            <w:webHidden/>
          </w:rPr>
        </w:r>
        <w:r>
          <w:rPr>
            <w:webHidden/>
          </w:rPr>
          <w:fldChar w:fldCharType="separate"/>
        </w:r>
        <w:r w:rsidR="009D1F15">
          <w:rPr>
            <w:webHidden/>
          </w:rPr>
          <w:t>4</w:t>
        </w:r>
        <w:r>
          <w:rPr>
            <w:webHidden/>
          </w:rPr>
          <w:fldChar w:fldCharType="end"/>
        </w:r>
      </w:hyperlink>
    </w:p>
    <w:p w14:paraId="7597302E" w14:textId="066A059D" w:rsidR="00650119" w:rsidRDefault="00650119">
      <w:pPr>
        <w:pStyle w:val="TDC2"/>
        <w:rPr>
          <w:rFonts w:asciiTheme="minorHAnsi" w:eastAsiaTheme="minorEastAsia" w:hAnsiTheme="minorHAnsi" w:cstheme="minorBidi"/>
          <w:caps w:val="0"/>
          <w:color w:val="auto"/>
          <w:kern w:val="2"/>
          <w:sz w:val="22"/>
          <w:szCs w:val="22"/>
          <w:lang w:eastAsia="ca-ES"/>
          <w14:ligatures w14:val="standardContextual"/>
        </w:rPr>
      </w:pPr>
      <w:hyperlink w:anchor="_Toc146527246" w:history="1">
        <w:r w:rsidRPr="00A664A9">
          <w:rPr>
            <w:rStyle w:val="Hipervnculo"/>
            <w:rFonts w:cs="Tahoma"/>
            <w:b/>
          </w:rPr>
          <w:t>5.3.</w:t>
        </w:r>
        <w:r>
          <w:rPr>
            <w:rFonts w:asciiTheme="minorHAnsi" w:eastAsiaTheme="minorEastAsia" w:hAnsiTheme="minorHAnsi" w:cstheme="minorBidi"/>
            <w:caps w:val="0"/>
            <w:color w:val="auto"/>
            <w:kern w:val="2"/>
            <w:sz w:val="22"/>
            <w:szCs w:val="22"/>
            <w:lang w:eastAsia="ca-ES"/>
            <w14:ligatures w14:val="standardContextual"/>
          </w:rPr>
          <w:tab/>
        </w:r>
        <w:r w:rsidRPr="00A664A9">
          <w:rPr>
            <w:rStyle w:val="Hipervnculo"/>
            <w:rFonts w:cs="Tahoma"/>
            <w:b/>
          </w:rPr>
          <w:t>DESINFECCIÓ DE DIPÒSITS</w:t>
        </w:r>
        <w:r>
          <w:rPr>
            <w:webHidden/>
          </w:rPr>
          <w:tab/>
        </w:r>
        <w:r>
          <w:rPr>
            <w:webHidden/>
          </w:rPr>
          <w:fldChar w:fldCharType="begin"/>
        </w:r>
        <w:r>
          <w:rPr>
            <w:webHidden/>
          </w:rPr>
          <w:instrText xml:space="preserve"> PAGEREF _Toc146527246 \h </w:instrText>
        </w:r>
        <w:r>
          <w:rPr>
            <w:webHidden/>
          </w:rPr>
        </w:r>
        <w:r>
          <w:rPr>
            <w:webHidden/>
          </w:rPr>
          <w:fldChar w:fldCharType="separate"/>
        </w:r>
        <w:r w:rsidR="009D1F15">
          <w:rPr>
            <w:webHidden/>
          </w:rPr>
          <w:t>5</w:t>
        </w:r>
        <w:r>
          <w:rPr>
            <w:webHidden/>
          </w:rPr>
          <w:fldChar w:fldCharType="end"/>
        </w:r>
      </w:hyperlink>
    </w:p>
    <w:p w14:paraId="44203F69" w14:textId="625E6C0D" w:rsidR="00650119" w:rsidRDefault="00650119">
      <w:pPr>
        <w:pStyle w:val="TDC2"/>
        <w:rPr>
          <w:rFonts w:asciiTheme="minorHAnsi" w:eastAsiaTheme="minorEastAsia" w:hAnsiTheme="minorHAnsi" w:cstheme="minorBidi"/>
          <w:caps w:val="0"/>
          <w:color w:val="auto"/>
          <w:kern w:val="2"/>
          <w:sz w:val="22"/>
          <w:szCs w:val="22"/>
          <w:lang w:eastAsia="ca-ES"/>
          <w14:ligatures w14:val="standardContextual"/>
        </w:rPr>
      </w:pPr>
      <w:hyperlink w:anchor="_Toc146527247" w:history="1">
        <w:r w:rsidRPr="00A664A9">
          <w:rPr>
            <w:rStyle w:val="Hipervnculo"/>
            <w:rFonts w:cs="Tahoma"/>
            <w:b/>
          </w:rPr>
          <w:t>5.4.</w:t>
        </w:r>
        <w:r>
          <w:rPr>
            <w:rFonts w:asciiTheme="minorHAnsi" w:eastAsiaTheme="minorEastAsia" w:hAnsiTheme="minorHAnsi" w:cstheme="minorBidi"/>
            <w:caps w:val="0"/>
            <w:color w:val="auto"/>
            <w:kern w:val="2"/>
            <w:sz w:val="22"/>
            <w:szCs w:val="22"/>
            <w:lang w:eastAsia="ca-ES"/>
            <w14:ligatures w14:val="standardContextual"/>
          </w:rPr>
          <w:tab/>
        </w:r>
        <w:r w:rsidRPr="00A664A9">
          <w:rPr>
            <w:rStyle w:val="Hipervnculo"/>
            <w:rFonts w:cs="Tahoma"/>
            <w:b/>
          </w:rPr>
          <w:t>ESPECIFICACIONS ADDICIONALS</w:t>
        </w:r>
        <w:r>
          <w:rPr>
            <w:webHidden/>
          </w:rPr>
          <w:tab/>
        </w:r>
        <w:r>
          <w:rPr>
            <w:webHidden/>
          </w:rPr>
          <w:fldChar w:fldCharType="begin"/>
        </w:r>
        <w:r>
          <w:rPr>
            <w:webHidden/>
          </w:rPr>
          <w:instrText xml:space="preserve"> PAGEREF _Toc146527247 \h </w:instrText>
        </w:r>
        <w:r>
          <w:rPr>
            <w:webHidden/>
          </w:rPr>
        </w:r>
        <w:r>
          <w:rPr>
            <w:webHidden/>
          </w:rPr>
          <w:fldChar w:fldCharType="separate"/>
        </w:r>
        <w:r w:rsidR="009D1F15">
          <w:rPr>
            <w:webHidden/>
          </w:rPr>
          <w:t>8</w:t>
        </w:r>
        <w:r>
          <w:rPr>
            <w:webHidden/>
          </w:rPr>
          <w:fldChar w:fldCharType="end"/>
        </w:r>
      </w:hyperlink>
    </w:p>
    <w:p w14:paraId="242D6BCC" w14:textId="2C71D6E5" w:rsidR="00650119" w:rsidRDefault="00650119">
      <w:pPr>
        <w:pStyle w:val="TDC1"/>
        <w:rPr>
          <w:rFonts w:asciiTheme="minorHAnsi" w:eastAsiaTheme="minorEastAsia" w:hAnsiTheme="minorHAnsi" w:cstheme="minorBidi"/>
          <w:b w:val="0"/>
          <w:bCs w:val="0"/>
          <w:caps w:val="0"/>
          <w:noProof/>
          <w:kern w:val="2"/>
          <w:sz w:val="22"/>
          <w:szCs w:val="22"/>
          <w:lang w:eastAsia="ca-ES"/>
          <w14:shadow w14:blurRad="0" w14:dist="0" w14:dir="0" w14:sx="0" w14:sy="0" w14:kx="0" w14:ky="0" w14:algn="none">
            <w14:srgbClr w14:val="000000"/>
          </w14:shadow>
          <w14:ligatures w14:val="standardContextual"/>
        </w:rPr>
      </w:pPr>
      <w:hyperlink w:anchor="_Toc146527248" w:history="1">
        <w:r w:rsidRPr="00A664A9">
          <w:rPr>
            <w:rStyle w:val="Hipervnculo"/>
            <w:rFonts w:cs="Tahoma"/>
            <w:noProof/>
          </w:rPr>
          <w:t>6.</w:t>
        </w:r>
        <w:r>
          <w:rPr>
            <w:rFonts w:asciiTheme="minorHAnsi" w:eastAsiaTheme="minorEastAsia" w:hAnsiTheme="minorHAnsi" w:cstheme="minorBidi"/>
            <w:b w:val="0"/>
            <w:bCs w:val="0"/>
            <w:caps w:val="0"/>
            <w:noProof/>
            <w:kern w:val="2"/>
            <w:sz w:val="22"/>
            <w:szCs w:val="22"/>
            <w:lang w:eastAsia="ca-ES"/>
            <w14:shadow w14:blurRad="0" w14:dist="0" w14:dir="0" w14:sx="0" w14:sy="0" w14:kx="0" w14:ky="0" w14:algn="none">
              <w14:srgbClr w14:val="000000"/>
            </w14:shadow>
            <w14:ligatures w14:val="standardContextual"/>
          </w:rPr>
          <w:tab/>
        </w:r>
        <w:r w:rsidRPr="00A664A9">
          <w:rPr>
            <w:rStyle w:val="Hipervnculo"/>
            <w:rFonts w:cs="Tahoma"/>
            <w:noProof/>
          </w:rPr>
          <w:t>REQUISITS LEGALS I ALTRES DOCUMENTS RELACIONATS</w:t>
        </w:r>
        <w:r>
          <w:rPr>
            <w:noProof/>
            <w:webHidden/>
          </w:rPr>
          <w:tab/>
        </w:r>
        <w:r>
          <w:rPr>
            <w:noProof/>
            <w:webHidden/>
          </w:rPr>
          <w:fldChar w:fldCharType="begin"/>
        </w:r>
        <w:r>
          <w:rPr>
            <w:noProof/>
            <w:webHidden/>
          </w:rPr>
          <w:instrText xml:space="preserve"> PAGEREF _Toc146527248 \h </w:instrText>
        </w:r>
        <w:r>
          <w:rPr>
            <w:noProof/>
            <w:webHidden/>
          </w:rPr>
        </w:r>
        <w:r>
          <w:rPr>
            <w:noProof/>
            <w:webHidden/>
          </w:rPr>
          <w:fldChar w:fldCharType="separate"/>
        </w:r>
        <w:r w:rsidR="009D1F15">
          <w:rPr>
            <w:noProof/>
            <w:webHidden/>
          </w:rPr>
          <w:t>8</w:t>
        </w:r>
        <w:r>
          <w:rPr>
            <w:noProof/>
            <w:webHidden/>
          </w:rPr>
          <w:fldChar w:fldCharType="end"/>
        </w:r>
      </w:hyperlink>
    </w:p>
    <w:p w14:paraId="54D254E9" w14:textId="117F5CCB" w:rsidR="00650119" w:rsidRDefault="00650119">
      <w:pPr>
        <w:pStyle w:val="TDC1"/>
        <w:rPr>
          <w:rFonts w:asciiTheme="minorHAnsi" w:eastAsiaTheme="minorEastAsia" w:hAnsiTheme="minorHAnsi" w:cstheme="minorBidi"/>
          <w:b w:val="0"/>
          <w:bCs w:val="0"/>
          <w:caps w:val="0"/>
          <w:noProof/>
          <w:kern w:val="2"/>
          <w:sz w:val="22"/>
          <w:szCs w:val="22"/>
          <w:lang w:eastAsia="ca-ES"/>
          <w14:shadow w14:blurRad="0" w14:dist="0" w14:dir="0" w14:sx="0" w14:sy="0" w14:kx="0" w14:ky="0" w14:algn="none">
            <w14:srgbClr w14:val="000000"/>
          </w14:shadow>
          <w14:ligatures w14:val="standardContextual"/>
        </w:rPr>
      </w:pPr>
      <w:hyperlink w:anchor="_Toc146527251" w:history="1">
        <w:r w:rsidRPr="00A664A9">
          <w:rPr>
            <w:rStyle w:val="Hipervnculo"/>
            <w:rFonts w:cs="Tahoma"/>
            <w:noProof/>
          </w:rPr>
          <w:t>7.</w:t>
        </w:r>
        <w:r>
          <w:rPr>
            <w:rFonts w:asciiTheme="minorHAnsi" w:eastAsiaTheme="minorEastAsia" w:hAnsiTheme="minorHAnsi" w:cstheme="minorBidi"/>
            <w:b w:val="0"/>
            <w:bCs w:val="0"/>
            <w:caps w:val="0"/>
            <w:noProof/>
            <w:kern w:val="2"/>
            <w:sz w:val="22"/>
            <w:szCs w:val="22"/>
            <w:lang w:eastAsia="ca-ES"/>
            <w14:shadow w14:blurRad="0" w14:dist="0" w14:dir="0" w14:sx="0" w14:sy="0" w14:kx="0" w14:ky="0" w14:algn="none">
              <w14:srgbClr w14:val="000000"/>
            </w14:shadow>
            <w14:ligatures w14:val="standardContextual"/>
          </w:rPr>
          <w:tab/>
        </w:r>
        <w:r w:rsidRPr="00A664A9">
          <w:rPr>
            <w:rStyle w:val="Hipervnculo"/>
            <w:rFonts w:cs="Tahoma"/>
            <w:noProof/>
          </w:rPr>
          <w:t>FORMATS I DOCUMENTS</w:t>
        </w:r>
        <w:r>
          <w:rPr>
            <w:noProof/>
            <w:webHidden/>
          </w:rPr>
          <w:tab/>
        </w:r>
        <w:r>
          <w:rPr>
            <w:noProof/>
            <w:webHidden/>
          </w:rPr>
          <w:fldChar w:fldCharType="begin"/>
        </w:r>
        <w:r>
          <w:rPr>
            <w:noProof/>
            <w:webHidden/>
          </w:rPr>
          <w:instrText xml:space="preserve"> PAGEREF _Toc146527251 \h </w:instrText>
        </w:r>
        <w:r>
          <w:rPr>
            <w:noProof/>
            <w:webHidden/>
          </w:rPr>
        </w:r>
        <w:r>
          <w:rPr>
            <w:noProof/>
            <w:webHidden/>
          </w:rPr>
          <w:fldChar w:fldCharType="separate"/>
        </w:r>
        <w:r w:rsidR="009D1F15">
          <w:rPr>
            <w:noProof/>
            <w:webHidden/>
          </w:rPr>
          <w:t>9</w:t>
        </w:r>
        <w:r>
          <w:rPr>
            <w:noProof/>
            <w:webHidden/>
          </w:rPr>
          <w:fldChar w:fldCharType="end"/>
        </w:r>
      </w:hyperlink>
    </w:p>
    <w:p w14:paraId="55590FB0" w14:textId="77777777" w:rsidR="00A67EAB" w:rsidRPr="00921838" w:rsidRDefault="00A67EAB" w:rsidP="00A67EAB">
      <w:pPr>
        <w:ind w:left="567"/>
        <w:sectPr w:rsidR="00A67EAB" w:rsidRPr="00921838" w:rsidSect="0078287D">
          <w:headerReference w:type="default" r:id="rId13"/>
          <w:footerReference w:type="default" r:id="rId14"/>
          <w:pgSz w:w="11906" w:h="16838" w:code="9"/>
          <w:pgMar w:top="1134" w:right="1134" w:bottom="1134" w:left="1134" w:header="567" w:footer="737" w:gutter="0"/>
          <w:cols w:space="720"/>
        </w:sectPr>
      </w:pPr>
      <w:r w:rsidRPr="00921838">
        <w:rPr>
          <w:noProof/>
          <w:lang w:eastAsia="ca-ES"/>
        </w:rPr>
        <w:fldChar w:fldCharType="end"/>
      </w:r>
    </w:p>
    <w:p w14:paraId="54BBB432" w14:textId="77777777" w:rsidR="00A67EAB" w:rsidRPr="00921838" w:rsidRDefault="00A67EAB" w:rsidP="00A67EAB">
      <w:pPr>
        <w:keepNext/>
        <w:numPr>
          <w:ilvl w:val="0"/>
          <w:numId w:val="30"/>
        </w:numPr>
        <w:tabs>
          <w:tab w:val="num" w:pos="397"/>
        </w:tabs>
        <w:spacing w:line="360" w:lineRule="auto"/>
        <w:ind w:left="397" w:hanging="397"/>
        <w:jc w:val="both"/>
        <w:outlineLvl w:val="0"/>
        <w:rPr>
          <w:rFonts w:cs="Tahoma"/>
          <w:b/>
          <w:u w:val="single"/>
        </w:rPr>
      </w:pPr>
      <w:bookmarkStart w:id="0" w:name="_Toc110223057"/>
      <w:bookmarkStart w:id="1" w:name="a"/>
      <w:bookmarkStart w:id="2" w:name="_Toc146527237"/>
      <w:r w:rsidRPr="00921838">
        <w:rPr>
          <w:rFonts w:cs="Tahoma"/>
          <w:b/>
          <w:u w:val="single"/>
        </w:rPr>
        <w:lastRenderedPageBreak/>
        <w:t>OBJECTE</w:t>
      </w:r>
      <w:bookmarkEnd w:id="0"/>
      <w:bookmarkEnd w:id="2"/>
    </w:p>
    <w:bookmarkEnd w:id="1"/>
    <w:p w14:paraId="552A80C5" w14:textId="77777777" w:rsidR="00BE684F" w:rsidRDefault="00A67EAB" w:rsidP="0067198E">
      <w:pPr>
        <w:spacing w:after="120"/>
        <w:ind w:left="397"/>
        <w:jc w:val="both"/>
        <w:rPr>
          <w:rFonts w:cs="Tahoma"/>
        </w:rPr>
      </w:pPr>
      <w:r w:rsidRPr="00921838">
        <w:rPr>
          <w:rFonts w:cs="Tahoma"/>
        </w:rPr>
        <w:t>Aquest procediment té per objecte descriure</w:t>
      </w:r>
      <w:r w:rsidR="00BE684F">
        <w:rPr>
          <w:rFonts w:cs="Tahoma"/>
        </w:rPr>
        <w:t>:</w:t>
      </w:r>
    </w:p>
    <w:p w14:paraId="76EC1CF9" w14:textId="77777777" w:rsidR="00F82544" w:rsidRPr="00895CDE" w:rsidRDefault="00A67EAB" w:rsidP="0067198E">
      <w:pPr>
        <w:pStyle w:val="Prrafodelista"/>
        <w:numPr>
          <w:ilvl w:val="0"/>
          <w:numId w:val="37"/>
        </w:numPr>
        <w:spacing w:after="120"/>
        <w:contextualSpacing w:val="0"/>
        <w:jc w:val="both"/>
        <w:rPr>
          <w:rFonts w:cs="Tahoma"/>
        </w:rPr>
      </w:pPr>
      <w:r w:rsidRPr="00895CDE">
        <w:rPr>
          <w:rFonts w:cs="Tahoma"/>
        </w:rPr>
        <w:t>el mètode i periodicitat del control visual extern dels dipòsits i cambres d’aspiració del Consorci d’Aigües de Tarragona, així com de les edificacions i obres d’urbanització annexes</w:t>
      </w:r>
    </w:p>
    <w:p w14:paraId="3FFCB329" w14:textId="5623EBAD" w:rsidR="00A67EAB" w:rsidRDefault="0067198E" w:rsidP="0067198E">
      <w:pPr>
        <w:pStyle w:val="Prrafodelista"/>
        <w:numPr>
          <w:ilvl w:val="0"/>
          <w:numId w:val="37"/>
        </w:numPr>
        <w:spacing w:after="120"/>
        <w:contextualSpacing w:val="0"/>
        <w:jc w:val="both"/>
        <w:rPr>
          <w:rFonts w:cs="Tahoma"/>
        </w:rPr>
      </w:pPr>
      <w:r>
        <w:rPr>
          <w:rFonts w:cs="Tahoma"/>
        </w:rPr>
        <w:t>e</w:t>
      </w:r>
      <w:r w:rsidR="00F82544" w:rsidRPr="00895CDE">
        <w:rPr>
          <w:rFonts w:cs="Tahoma"/>
        </w:rPr>
        <w:t xml:space="preserve">stablir </w:t>
      </w:r>
      <w:r w:rsidR="00A67EAB" w:rsidRPr="00895CDE">
        <w:rPr>
          <w:rFonts w:cs="Tahoma"/>
        </w:rPr>
        <w:t xml:space="preserve">la periodicitat i </w:t>
      </w:r>
      <w:r w:rsidR="00F82544" w:rsidRPr="00895CDE">
        <w:rPr>
          <w:rFonts w:cs="Tahoma"/>
        </w:rPr>
        <w:t xml:space="preserve">sistemàtica del procés de neteja i desinfecció de dipòsits </w:t>
      </w:r>
    </w:p>
    <w:p w14:paraId="566CE144" w14:textId="58977B94" w:rsidR="004826BF" w:rsidRPr="00895CDE" w:rsidRDefault="004826BF" w:rsidP="0067198E">
      <w:pPr>
        <w:pStyle w:val="Prrafodelista"/>
        <w:numPr>
          <w:ilvl w:val="0"/>
          <w:numId w:val="37"/>
        </w:numPr>
        <w:spacing w:after="120"/>
        <w:contextualSpacing w:val="0"/>
        <w:jc w:val="both"/>
        <w:rPr>
          <w:rFonts w:cs="Tahoma"/>
        </w:rPr>
      </w:pPr>
      <w:r>
        <w:rPr>
          <w:rFonts w:cs="Tahoma"/>
        </w:rPr>
        <w:t>establir el procediment de desinfecció com a fase final de la construcció d’un dipòsit i prèviament a la seva posada en funcionament</w:t>
      </w:r>
    </w:p>
    <w:p w14:paraId="5C72134B" w14:textId="77777777" w:rsidR="00A67EAB" w:rsidRPr="00921838" w:rsidRDefault="00A67EAB" w:rsidP="00A67EAB">
      <w:pPr>
        <w:ind w:left="397"/>
        <w:jc w:val="both"/>
        <w:rPr>
          <w:rFonts w:cs="Tahoma"/>
        </w:rPr>
      </w:pPr>
    </w:p>
    <w:p w14:paraId="04A3B7B2" w14:textId="77777777" w:rsidR="00A67EAB" w:rsidRPr="00921838" w:rsidRDefault="00A67EAB" w:rsidP="00A67EAB">
      <w:pPr>
        <w:keepNext/>
        <w:numPr>
          <w:ilvl w:val="0"/>
          <w:numId w:val="30"/>
        </w:numPr>
        <w:tabs>
          <w:tab w:val="num" w:pos="397"/>
        </w:tabs>
        <w:spacing w:line="360" w:lineRule="auto"/>
        <w:ind w:left="397" w:hanging="397"/>
        <w:jc w:val="both"/>
        <w:outlineLvl w:val="0"/>
        <w:rPr>
          <w:rFonts w:cs="Tahoma"/>
          <w:b/>
          <w:u w:val="single"/>
        </w:rPr>
      </w:pPr>
      <w:bookmarkStart w:id="3" w:name="_Toc110223058"/>
      <w:bookmarkStart w:id="4" w:name="b"/>
      <w:bookmarkStart w:id="5" w:name="_Toc146527238"/>
      <w:r w:rsidRPr="00921838">
        <w:rPr>
          <w:rFonts w:cs="Tahoma"/>
          <w:b/>
          <w:u w:val="single"/>
        </w:rPr>
        <w:t>ABAST</w:t>
      </w:r>
      <w:bookmarkEnd w:id="3"/>
      <w:bookmarkEnd w:id="5"/>
    </w:p>
    <w:bookmarkEnd w:id="4"/>
    <w:p w14:paraId="17CAECFA" w14:textId="7F4F66C7" w:rsidR="00A67EAB" w:rsidRPr="00921838" w:rsidRDefault="00A67EAB" w:rsidP="004826BF">
      <w:pPr>
        <w:spacing w:line="276" w:lineRule="auto"/>
        <w:ind w:left="397"/>
        <w:jc w:val="both"/>
      </w:pPr>
      <w:r w:rsidRPr="00921838">
        <w:rPr>
          <w:rFonts w:cs="Tahoma"/>
        </w:rPr>
        <w:t xml:space="preserve">Tots els dipòsits i cambres d’aspiració del CAT, incloent casetes, edificacions i obres d’urbanització annexes. </w:t>
      </w:r>
    </w:p>
    <w:p w14:paraId="5EF1E6F8" w14:textId="77777777" w:rsidR="00A67EAB" w:rsidRDefault="00A67EAB" w:rsidP="00A67EAB">
      <w:pPr>
        <w:ind w:left="397"/>
        <w:jc w:val="both"/>
        <w:rPr>
          <w:rFonts w:cs="Tahoma"/>
          <w:b/>
          <w:u w:val="single"/>
        </w:rPr>
      </w:pPr>
    </w:p>
    <w:p w14:paraId="29F6BB2D" w14:textId="77777777" w:rsidR="00D46A75" w:rsidRPr="00D46A75" w:rsidRDefault="00D46A75" w:rsidP="00D46A75">
      <w:pPr>
        <w:ind w:left="397"/>
        <w:jc w:val="both"/>
        <w:rPr>
          <w:rFonts w:cs="Tahoma"/>
          <w:b/>
          <w:u w:val="single"/>
        </w:rPr>
      </w:pPr>
    </w:p>
    <w:p w14:paraId="79777640" w14:textId="3BE6BC3B" w:rsidR="00D46A75" w:rsidRPr="00D46A75" w:rsidRDefault="00D46A75" w:rsidP="00D46A75">
      <w:pPr>
        <w:keepNext/>
        <w:numPr>
          <w:ilvl w:val="0"/>
          <w:numId w:val="30"/>
        </w:numPr>
        <w:tabs>
          <w:tab w:val="num" w:pos="397"/>
        </w:tabs>
        <w:spacing w:line="360" w:lineRule="auto"/>
        <w:ind w:left="397" w:hanging="397"/>
        <w:jc w:val="both"/>
        <w:outlineLvl w:val="0"/>
        <w:rPr>
          <w:rFonts w:cs="Tahoma"/>
          <w:b/>
          <w:u w:val="single"/>
        </w:rPr>
      </w:pPr>
      <w:bookmarkStart w:id="6" w:name="_Toc146527239"/>
      <w:r w:rsidRPr="00D46A75">
        <w:rPr>
          <w:rFonts w:cs="Tahoma"/>
          <w:b/>
          <w:u w:val="single"/>
        </w:rPr>
        <w:t>RESPONSABILITATS</w:t>
      </w:r>
      <w:bookmarkEnd w:id="6"/>
    </w:p>
    <w:p w14:paraId="75B612C7" w14:textId="77777777" w:rsidR="002D6D45" w:rsidRDefault="00D46A75" w:rsidP="00D46A75">
      <w:pPr>
        <w:spacing w:line="276" w:lineRule="auto"/>
        <w:ind w:left="397"/>
        <w:jc w:val="both"/>
        <w:rPr>
          <w:rFonts w:cs="Tahoma"/>
        </w:rPr>
      </w:pPr>
      <w:r w:rsidRPr="00D46A75">
        <w:rPr>
          <w:rFonts w:cs="Tahoma"/>
        </w:rPr>
        <w:t xml:space="preserve">El Cap del Departament de Manteniment </w:t>
      </w:r>
      <w:r w:rsidR="00C15C99">
        <w:rPr>
          <w:rFonts w:cs="Tahoma"/>
        </w:rPr>
        <w:t>te la responsab</w:t>
      </w:r>
      <w:r w:rsidR="00EF1633">
        <w:rPr>
          <w:rFonts w:cs="Tahoma"/>
        </w:rPr>
        <w:t>ilitat de planificar la inspecció</w:t>
      </w:r>
      <w:r w:rsidR="00051518">
        <w:rPr>
          <w:rFonts w:cs="Tahoma"/>
        </w:rPr>
        <w:t xml:space="preserve"> i neteja dels dipòsits</w:t>
      </w:r>
      <w:r w:rsidR="00354E43">
        <w:rPr>
          <w:rFonts w:cs="Tahoma"/>
        </w:rPr>
        <w:t xml:space="preserve"> i altres instal·lacions incloses a l’abast d’aquest procediment.</w:t>
      </w:r>
    </w:p>
    <w:p w14:paraId="77006B55" w14:textId="2B5D3592" w:rsidR="00D46A75" w:rsidRPr="00D46A75" w:rsidRDefault="002D6D45" w:rsidP="00D46A75">
      <w:pPr>
        <w:spacing w:line="276" w:lineRule="auto"/>
        <w:ind w:left="397"/>
        <w:jc w:val="both"/>
        <w:rPr>
          <w:rFonts w:cs="Tahoma"/>
        </w:rPr>
      </w:pPr>
      <w:r>
        <w:rPr>
          <w:rFonts w:cs="Tahoma"/>
        </w:rPr>
        <w:t xml:space="preserve">El personal al seu càrrec executa i/o supervisa les tasques a realitzar en cada cas. </w:t>
      </w:r>
      <w:r w:rsidR="00EF1633">
        <w:rPr>
          <w:rFonts w:cs="Tahoma"/>
        </w:rPr>
        <w:t xml:space="preserve"> </w:t>
      </w:r>
    </w:p>
    <w:p w14:paraId="6622A645" w14:textId="77777777" w:rsidR="00D46A75" w:rsidRPr="00D46A75" w:rsidRDefault="00D46A75" w:rsidP="00D46A75">
      <w:pPr>
        <w:spacing w:line="276" w:lineRule="auto"/>
        <w:ind w:left="397"/>
        <w:jc w:val="both"/>
        <w:rPr>
          <w:rFonts w:cs="Tahoma"/>
        </w:rPr>
      </w:pPr>
    </w:p>
    <w:p w14:paraId="3CCF918E" w14:textId="1915F9A6" w:rsidR="00D46A75" w:rsidRDefault="000701EB" w:rsidP="00D46A75">
      <w:pPr>
        <w:spacing w:line="276" w:lineRule="auto"/>
        <w:ind w:left="397"/>
        <w:jc w:val="both"/>
        <w:rPr>
          <w:rFonts w:cs="Tahoma"/>
        </w:rPr>
      </w:pPr>
      <w:r>
        <w:rPr>
          <w:rFonts w:cs="Tahoma"/>
        </w:rPr>
        <w:t>El Ca</w:t>
      </w:r>
      <w:r w:rsidR="00D46A75" w:rsidRPr="00D46A75">
        <w:rPr>
          <w:rFonts w:cs="Tahoma"/>
        </w:rPr>
        <w:t>p d’Oficina Tècnica i Desenvolupament té la responsabilitat de realitzar l’operació de desinfecció abans de la posta en marxa de nous dipòsits o modificacions estructurals significatives</w:t>
      </w:r>
      <w:r w:rsidR="00E418B0">
        <w:rPr>
          <w:rFonts w:cs="Tahoma"/>
        </w:rPr>
        <w:t xml:space="preserve">, en coordinació del Cap de Qualitat de </w:t>
      </w:r>
      <w:r w:rsidR="00A70CB8">
        <w:rPr>
          <w:rFonts w:cs="Tahoma"/>
        </w:rPr>
        <w:t>les Aigües.</w:t>
      </w:r>
    </w:p>
    <w:p w14:paraId="3D4E571D" w14:textId="77777777" w:rsidR="00A70CB8" w:rsidRDefault="00A70CB8" w:rsidP="00D46A75">
      <w:pPr>
        <w:spacing w:line="276" w:lineRule="auto"/>
        <w:ind w:left="397"/>
        <w:jc w:val="both"/>
        <w:rPr>
          <w:rFonts w:cs="Tahoma"/>
        </w:rPr>
      </w:pPr>
    </w:p>
    <w:p w14:paraId="764B0B2E" w14:textId="1611A106" w:rsidR="000701EB" w:rsidRDefault="000701EB" w:rsidP="00155E84">
      <w:pPr>
        <w:spacing w:line="276" w:lineRule="auto"/>
        <w:ind w:left="397"/>
        <w:jc w:val="both"/>
        <w:rPr>
          <w:rFonts w:cs="Tahoma"/>
        </w:rPr>
      </w:pPr>
      <w:r>
        <w:rPr>
          <w:rFonts w:cs="Tahoma"/>
        </w:rPr>
        <w:t xml:space="preserve">Es </w:t>
      </w:r>
      <w:r w:rsidR="00155E84">
        <w:rPr>
          <w:rFonts w:cs="Tahoma"/>
        </w:rPr>
        <w:t>responsabilitat</w:t>
      </w:r>
      <w:r>
        <w:rPr>
          <w:rFonts w:cs="Tahoma"/>
        </w:rPr>
        <w:t xml:space="preserve"> de LQAIGUA </w:t>
      </w:r>
      <w:r w:rsidR="00155E84">
        <w:rPr>
          <w:rFonts w:cs="Tahoma"/>
        </w:rPr>
        <w:t>realitzar</w:t>
      </w:r>
      <w:r>
        <w:rPr>
          <w:rFonts w:cs="Tahoma"/>
        </w:rPr>
        <w:t xml:space="preserve"> les analí</w:t>
      </w:r>
      <w:r w:rsidR="00155E84">
        <w:rPr>
          <w:rFonts w:cs="Tahoma"/>
        </w:rPr>
        <w:t>tiques corresponents derivades del processos de posada en marxa i/o neteja de dipòsits</w:t>
      </w:r>
      <w:r w:rsidR="00985BF6">
        <w:rPr>
          <w:rFonts w:cs="Tahoma"/>
        </w:rPr>
        <w:t xml:space="preserve"> i comunicar la viabilitat de la seva posada en funcionament</w:t>
      </w:r>
      <w:r w:rsidR="00155E84">
        <w:rPr>
          <w:rFonts w:cs="Tahoma"/>
        </w:rPr>
        <w:t>.</w:t>
      </w:r>
    </w:p>
    <w:p w14:paraId="15E09360" w14:textId="77777777" w:rsidR="007651C0" w:rsidRDefault="007651C0" w:rsidP="00155E84">
      <w:pPr>
        <w:spacing w:line="276" w:lineRule="auto"/>
        <w:ind w:left="397"/>
        <w:jc w:val="both"/>
        <w:rPr>
          <w:rFonts w:cs="Tahoma"/>
        </w:rPr>
      </w:pPr>
    </w:p>
    <w:p w14:paraId="738B24F1" w14:textId="77777777" w:rsidR="00155E84" w:rsidRPr="00D46A75" w:rsidRDefault="00155E84" w:rsidP="000701EB">
      <w:pPr>
        <w:spacing w:line="276" w:lineRule="auto"/>
        <w:jc w:val="both"/>
        <w:rPr>
          <w:rFonts w:cs="Tahoma"/>
        </w:rPr>
      </w:pPr>
    </w:p>
    <w:p w14:paraId="1093584A" w14:textId="77777777" w:rsidR="007651C0" w:rsidRPr="007651C0" w:rsidRDefault="007651C0" w:rsidP="007651C0">
      <w:pPr>
        <w:keepNext/>
        <w:numPr>
          <w:ilvl w:val="0"/>
          <w:numId w:val="30"/>
        </w:numPr>
        <w:tabs>
          <w:tab w:val="num" w:pos="397"/>
        </w:tabs>
        <w:spacing w:line="360" w:lineRule="auto"/>
        <w:ind w:left="397" w:hanging="397"/>
        <w:jc w:val="both"/>
        <w:outlineLvl w:val="0"/>
        <w:rPr>
          <w:rFonts w:cs="Tahoma"/>
          <w:b/>
          <w:u w:val="single"/>
        </w:rPr>
      </w:pPr>
      <w:bookmarkStart w:id="7" w:name="_Toc146527240"/>
      <w:r w:rsidRPr="007651C0">
        <w:rPr>
          <w:rFonts w:cs="Tahoma"/>
          <w:b/>
          <w:u w:val="single"/>
        </w:rPr>
        <w:t>PERIODICITAT</w:t>
      </w:r>
      <w:bookmarkEnd w:id="7"/>
      <w:r w:rsidRPr="007651C0">
        <w:rPr>
          <w:rFonts w:cs="Tahoma"/>
          <w:b/>
          <w:u w:val="single"/>
        </w:rPr>
        <w:t xml:space="preserve"> </w:t>
      </w:r>
    </w:p>
    <w:p w14:paraId="5AB417F8" w14:textId="3F99C3A3" w:rsidR="00817F35" w:rsidRPr="000C5A2C" w:rsidRDefault="00EC268F" w:rsidP="000C5A2C">
      <w:pPr>
        <w:keepNext/>
        <w:numPr>
          <w:ilvl w:val="1"/>
          <w:numId w:val="30"/>
        </w:numPr>
        <w:tabs>
          <w:tab w:val="left" w:pos="993"/>
        </w:tabs>
        <w:spacing w:line="360" w:lineRule="auto"/>
        <w:ind w:left="993" w:hanging="567"/>
        <w:jc w:val="both"/>
        <w:outlineLvl w:val="1"/>
        <w:rPr>
          <w:rFonts w:cs="Tahoma"/>
          <w:b/>
        </w:rPr>
      </w:pPr>
      <w:bookmarkStart w:id="8" w:name="_Toc146527241"/>
      <w:r w:rsidRPr="000C5A2C">
        <w:rPr>
          <w:rFonts w:cs="Tahoma"/>
          <w:b/>
        </w:rPr>
        <w:t>INSPECCIONS</w:t>
      </w:r>
      <w:bookmarkEnd w:id="8"/>
      <w:r w:rsidR="00817F35" w:rsidRPr="000C5A2C">
        <w:rPr>
          <w:rFonts w:cs="Tahoma"/>
          <w:b/>
        </w:rPr>
        <w:t xml:space="preserve"> </w:t>
      </w:r>
    </w:p>
    <w:p w14:paraId="66C483AC" w14:textId="23168D3C" w:rsidR="00817F35" w:rsidRDefault="00817F35" w:rsidP="000C5A2C">
      <w:pPr>
        <w:spacing w:after="120"/>
        <w:ind w:left="851" w:firstLine="142"/>
        <w:jc w:val="both"/>
        <w:rPr>
          <w:rFonts w:cs="Tahoma"/>
          <w:color w:val="FF0000"/>
          <w:szCs w:val="24"/>
        </w:rPr>
      </w:pPr>
      <w:r w:rsidRPr="00817F35">
        <w:rPr>
          <w:rFonts w:cs="Tahoma"/>
          <w:szCs w:val="24"/>
        </w:rPr>
        <w:t>La inspecció d’instal·lacions es realitza anualment, tal i com s’indica a</w:t>
      </w:r>
      <w:r>
        <w:rPr>
          <w:rFonts w:cs="Tahoma"/>
          <w:szCs w:val="24"/>
        </w:rPr>
        <w:t xml:space="preserve"> </w:t>
      </w:r>
      <w:r w:rsidR="00EC268F" w:rsidRPr="00EC268F">
        <w:rPr>
          <w:rFonts w:cs="Tahoma"/>
          <w:b/>
          <w:bCs/>
          <w:szCs w:val="24"/>
        </w:rPr>
        <w:t>5.1</w:t>
      </w:r>
    </w:p>
    <w:p w14:paraId="42BCAE5B" w14:textId="77777777" w:rsidR="00817F35" w:rsidRDefault="00817F35" w:rsidP="00817F35">
      <w:pPr>
        <w:spacing w:after="120"/>
        <w:ind w:left="426"/>
        <w:jc w:val="both"/>
        <w:rPr>
          <w:rFonts w:cs="Tahoma"/>
          <w:color w:val="FF0000"/>
          <w:szCs w:val="24"/>
        </w:rPr>
      </w:pPr>
    </w:p>
    <w:p w14:paraId="0A3C4431" w14:textId="3F72C6C5" w:rsidR="00817F35" w:rsidRPr="000C5A2C" w:rsidRDefault="00817F35" w:rsidP="000C5A2C">
      <w:pPr>
        <w:keepNext/>
        <w:numPr>
          <w:ilvl w:val="1"/>
          <w:numId w:val="30"/>
        </w:numPr>
        <w:tabs>
          <w:tab w:val="left" w:pos="993"/>
        </w:tabs>
        <w:spacing w:line="360" w:lineRule="auto"/>
        <w:ind w:left="993" w:hanging="567"/>
        <w:jc w:val="both"/>
        <w:outlineLvl w:val="1"/>
        <w:rPr>
          <w:rFonts w:cs="Tahoma"/>
          <w:b/>
        </w:rPr>
      </w:pPr>
      <w:bookmarkStart w:id="9" w:name="_Toc146527242"/>
      <w:r w:rsidRPr="000C5A2C">
        <w:rPr>
          <w:rFonts w:cs="Tahoma"/>
          <w:b/>
        </w:rPr>
        <w:t>4.2 N</w:t>
      </w:r>
      <w:r w:rsidR="00EC268F" w:rsidRPr="000C5A2C">
        <w:rPr>
          <w:rFonts w:cs="Tahoma"/>
          <w:b/>
        </w:rPr>
        <w:t>ETEGES</w:t>
      </w:r>
      <w:bookmarkEnd w:id="9"/>
      <w:r w:rsidRPr="000C5A2C">
        <w:rPr>
          <w:rFonts w:cs="Tahoma"/>
          <w:b/>
        </w:rPr>
        <w:t xml:space="preserve"> </w:t>
      </w:r>
    </w:p>
    <w:p w14:paraId="7FAECA26" w14:textId="77777777" w:rsidR="007651C0" w:rsidRPr="00907AF0" w:rsidRDefault="007651C0" w:rsidP="000C5A2C">
      <w:pPr>
        <w:spacing w:after="120"/>
        <w:ind w:left="993"/>
        <w:jc w:val="both"/>
        <w:rPr>
          <w:rFonts w:cs="Tahoma"/>
          <w:szCs w:val="24"/>
        </w:rPr>
      </w:pPr>
      <w:r w:rsidRPr="00907AF0">
        <w:rPr>
          <w:rFonts w:cs="Tahoma"/>
          <w:szCs w:val="24"/>
        </w:rPr>
        <w:t xml:space="preserve">La </w:t>
      </w:r>
      <w:r>
        <w:rPr>
          <w:rFonts w:cs="Tahoma"/>
          <w:szCs w:val="24"/>
        </w:rPr>
        <w:t xml:space="preserve">periodicitat de neteja </w:t>
      </w:r>
      <w:r w:rsidRPr="00907AF0">
        <w:rPr>
          <w:rFonts w:cs="Tahoma"/>
          <w:szCs w:val="24"/>
        </w:rPr>
        <w:t xml:space="preserve">ha d’ésser de forma que es garanteixi la qualitat de l’aigua en tot el volum del dipòsit, i complir amb els requeriments del RD 3/2023.  </w:t>
      </w:r>
    </w:p>
    <w:p w14:paraId="6F8E07A4" w14:textId="77777777" w:rsidR="007651C0" w:rsidRDefault="007651C0" w:rsidP="000C5A2C">
      <w:pPr>
        <w:spacing w:after="120"/>
        <w:ind w:left="993"/>
        <w:jc w:val="both"/>
        <w:rPr>
          <w:rFonts w:cs="Tahoma"/>
          <w:szCs w:val="24"/>
        </w:rPr>
      </w:pPr>
      <w:r>
        <w:rPr>
          <w:rFonts w:cs="Tahoma"/>
          <w:szCs w:val="24"/>
        </w:rPr>
        <w:t>Les periodicitats establertes per a la neteja de dipòsits i cambres, d’acord l’article 37 del RD 3/2023 és de:</w:t>
      </w:r>
    </w:p>
    <w:p w14:paraId="36C817E3" w14:textId="77777777" w:rsidR="007651C0" w:rsidRPr="008145BF" w:rsidRDefault="007651C0" w:rsidP="000C5A2C">
      <w:pPr>
        <w:pStyle w:val="Prrafodelista"/>
        <w:numPr>
          <w:ilvl w:val="2"/>
          <w:numId w:val="39"/>
        </w:numPr>
        <w:spacing w:after="120"/>
        <w:ind w:left="1276" w:hanging="283"/>
        <w:contextualSpacing w:val="0"/>
        <w:jc w:val="both"/>
        <w:rPr>
          <w:rFonts w:cs="Tahoma"/>
          <w:szCs w:val="24"/>
        </w:rPr>
      </w:pPr>
      <w:r w:rsidRPr="008145BF">
        <w:rPr>
          <w:rFonts w:cs="Tahoma"/>
          <w:b/>
          <w:szCs w:val="24"/>
        </w:rPr>
        <w:t>Periodicitat fixa de neteja d’1 any pels dipòsits</w:t>
      </w:r>
      <w:r w:rsidRPr="008145BF">
        <w:rPr>
          <w:rFonts w:cs="Tahoma"/>
          <w:szCs w:val="24"/>
        </w:rPr>
        <w:t>: Càntara de EB0, cambra d’aspiració de EB0 de la captació, dipòsit d’aigua crua (DAC) de la ETAP.</w:t>
      </w:r>
    </w:p>
    <w:p w14:paraId="35493C4D" w14:textId="77777777" w:rsidR="007651C0" w:rsidRPr="008145BF" w:rsidRDefault="007651C0" w:rsidP="000C5A2C">
      <w:pPr>
        <w:pStyle w:val="Prrafodelista"/>
        <w:numPr>
          <w:ilvl w:val="2"/>
          <w:numId w:val="39"/>
        </w:numPr>
        <w:spacing w:after="120"/>
        <w:ind w:left="1276" w:hanging="283"/>
        <w:contextualSpacing w:val="0"/>
        <w:jc w:val="both"/>
        <w:rPr>
          <w:rFonts w:cs="Tahoma"/>
          <w:szCs w:val="24"/>
        </w:rPr>
      </w:pPr>
      <w:r w:rsidRPr="002C1807">
        <w:rPr>
          <w:rFonts w:cs="Tahoma"/>
          <w:b/>
          <w:bCs/>
          <w:szCs w:val="24"/>
        </w:rPr>
        <w:t>P</w:t>
      </w:r>
      <w:r w:rsidRPr="008145BF">
        <w:rPr>
          <w:rFonts w:cs="Tahoma"/>
          <w:b/>
          <w:szCs w:val="24"/>
        </w:rPr>
        <w:t>eriodicitat fixa de neteja d’2 any pels dipòsits</w:t>
      </w:r>
      <w:r w:rsidRPr="008145BF">
        <w:rPr>
          <w:rFonts w:cs="Tahoma"/>
          <w:szCs w:val="24"/>
        </w:rPr>
        <w:t xml:space="preserve"> : Ampliació d’aigua neta a la ETAP (ADAN), EB1 ( 2 dipòsits ), EB 2 ( 2 dipòsits ), EB 3 ( 3 dipòsits ), Cota 118 ( 4 dipòsits)</w:t>
      </w:r>
      <w:r>
        <w:rPr>
          <w:rFonts w:cs="Tahoma"/>
          <w:szCs w:val="24"/>
        </w:rPr>
        <w:t>,</w:t>
      </w:r>
      <w:r w:rsidRPr="008145BF">
        <w:rPr>
          <w:rFonts w:cs="Tahoma"/>
          <w:szCs w:val="24"/>
        </w:rPr>
        <w:t xml:space="preserve"> EB 4 ( 3 dipòsits)</w:t>
      </w:r>
      <w:r>
        <w:rPr>
          <w:rFonts w:cs="Tahoma"/>
          <w:szCs w:val="24"/>
        </w:rPr>
        <w:t xml:space="preserve"> i Coto del Rei</w:t>
      </w:r>
      <w:r w:rsidRPr="008145BF">
        <w:rPr>
          <w:rFonts w:cs="Tahoma"/>
          <w:szCs w:val="24"/>
        </w:rPr>
        <w:t>.</w:t>
      </w:r>
    </w:p>
    <w:p w14:paraId="559B31D5" w14:textId="77777777" w:rsidR="007651C0" w:rsidRDefault="007651C0" w:rsidP="000C5A2C">
      <w:pPr>
        <w:pStyle w:val="Prrafodelista"/>
        <w:numPr>
          <w:ilvl w:val="2"/>
          <w:numId w:val="39"/>
        </w:numPr>
        <w:spacing w:after="120"/>
        <w:ind w:left="1276" w:hanging="283"/>
        <w:contextualSpacing w:val="0"/>
        <w:jc w:val="both"/>
        <w:rPr>
          <w:rFonts w:cs="Tahoma"/>
          <w:szCs w:val="24"/>
        </w:rPr>
      </w:pPr>
      <w:r w:rsidRPr="002C1807">
        <w:rPr>
          <w:rFonts w:cs="Tahoma"/>
          <w:b/>
          <w:bCs/>
          <w:szCs w:val="24"/>
        </w:rPr>
        <w:t>Periodicitat de neteja cada 3 anys</w:t>
      </w:r>
      <w:r w:rsidRPr="008145BF">
        <w:rPr>
          <w:rFonts w:cs="Tahoma"/>
          <w:szCs w:val="24"/>
        </w:rPr>
        <w:t xml:space="preserve"> </w:t>
      </w:r>
      <w:r>
        <w:rPr>
          <w:rFonts w:cs="Tahoma"/>
          <w:szCs w:val="24"/>
        </w:rPr>
        <w:t>resta de dipòsits ( en tots els casos amb volums inferiors als 10.000 m</w:t>
      </w:r>
      <w:r w:rsidRPr="001F12E6">
        <w:rPr>
          <w:rFonts w:cs="Tahoma"/>
          <w:szCs w:val="24"/>
          <w:vertAlign w:val="superscript"/>
        </w:rPr>
        <w:t>3</w:t>
      </w:r>
      <w:r>
        <w:rPr>
          <w:rFonts w:cs="Tahoma"/>
          <w:szCs w:val="24"/>
        </w:rPr>
        <w:t xml:space="preserve"> de capacitat)</w:t>
      </w:r>
    </w:p>
    <w:p w14:paraId="3DD3ACBE" w14:textId="77777777" w:rsidR="007651C0" w:rsidRDefault="007651C0" w:rsidP="000C5A2C">
      <w:pPr>
        <w:spacing w:after="120"/>
        <w:ind w:left="993"/>
        <w:jc w:val="both"/>
        <w:rPr>
          <w:rFonts w:cs="Tahoma"/>
          <w:szCs w:val="24"/>
        </w:rPr>
      </w:pPr>
      <w:r>
        <w:rPr>
          <w:rFonts w:cs="Tahoma"/>
          <w:szCs w:val="24"/>
        </w:rPr>
        <w:lastRenderedPageBreak/>
        <w:t>La periodicitat s’adapta al RD 3/2023 i a l’històric de resultats de les neteges de dipòsits que han comportat sempre resultats favorables sense incidències que indiquin la necessitat de neteges en períodes més curts de temps.</w:t>
      </w:r>
    </w:p>
    <w:p w14:paraId="7C96D23B" w14:textId="77777777" w:rsidR="007651C0" w:rsidRPr="008145BF" w:rsidRDefault="007651C0" w:rsidP="000C5A2C">
      <w:pPr>
        <w:pStyle w:val="Prrafodelista"/>
        <w:spacing w:after="120"/>
        <w:ind w:left="993"/>
        <w:contextualSpacing w:val="0"/>
        <w:jc w:val="both"/>
        <w:rPr>
          <w:rFonts w:cs="Tahoma"/>
          <w:color w:val="00B050"/>
          <w:szCs w:val="24"/>
        </w:rPr>
      </w:pPr>
      <w:r>
        <w:rPr>
          <w:rFonts w:cs="Tahoma"/>
          <w:szCs w:val="24"/>
        </w:rPr>
        <w:t xml:space="preserve">La capacitat total del seu volum es calcula </w:t>
      </w:r>
      <w:r w:rsidRPr="008145BF">
        <w:rPr>
          <w:rFonts w:cs="Tahoma"/>
          <w:szCs w:val="24"/>
        </w:rPr>
        <w:t>per la capacitat conjunta de treball de cada dipòsit</w:t>
      </w:r>
      <w:r>
        <w:rPr>
          <w:rFonts w:cs="Tahoma"/>
          <w:szCs w:val="24"/>
        </w:rPr>
        <w:t xml:space="preserve">, i es registra al </w:t>
      </w:r>
      <w:r w:rsidRPr="008145BF">
        <w:rPr>
          <w:rFonts w:cs="Tahoma"/>
          <w:szCs w:val="24"/>
        </w:rPr>
        <w:t xml:space="preserve"> </w:t>
      </w:r>
      <w:hyperlink r:id="rId15" w:history="1">
        <w:r w:rsidRPr="008145BF">
          <w:rPr>
            <w:rFonts w:cs="Tahoma"/>
            <w:b/>
            <w:color w:val="0070C0"/>
            <w:szCs w:val="24"/>
            <w:u w:val="single"/>
            <w:lang w:val="es-ES"/>
          </w:rPr>
          <w:t>DQAM-122-010</w:t>
        </w:r>
      </w:hyperlink>
      <w:r w:rsidRPr="008145BF">
        <w:rPr>
          <w:rFonts w:cs="Tahoma"/>
          <w:szCs w:val="24"/>
        </w:rPr>
        <w:t xml:space="preserve"> “Autocontrol dipòsits CAT”</w:t>
      </w:r>
      <w:r>
        <w:rPr>
          <w:rFonts w:cs="Tahoma"/>
          <w:szCs w:val="24"/>
        </w:rPr>
        <w:t xml:space="preserve">. La freqüència de les neteges a realitzar es recull al </w:t>
      </w:r>
      <w:r w:rsidRPr="008145BF">
        <w:rPr>
          <w:rFonts w:cs="Tahoma"/>
          <w:b/>
          <w:color w:val="0070C0"/>
          <w:szCs w:val="24"/>
        </w:rPr>
        <w:t>DDIS-001-004</w:t>
      </w:r>
      <w:r>
        <w:rPr>
          <w:rFonts w:cs="Tahoma"/>
          <w:b/>
          <w:color w:val="0070C0"/>
          <w:szCs w:val="24"/>
        </w:rPr>
        <w:t xml:space="preserve">. </w:t>
      </w:r>
      <w:r w:rsidRPr="00DB151B">
        <w:rPr>
          <w:rFonts w:cs="Tahoma"/>
          <w:szCs w:val="24"/>
        </w:rPr>
        <w:t>Tot aquest procés es consensuat amb el departament de Manteniment, que és qui dur a terme el procés de neteja i desinfecció.</w:t>
      </w:r>
    </w:p>
    <w:p w14:paraId="410C2023" w14:textId="77777777" w:rsidR="007651C0" w:rsidRPr="00907AF0" w:rsidRDefault="007651C0" w:rsidP="000C5A2C">
      <w:pPr>
        <w:spacing w:after="120"/>
        <w:ind w:left="993"/>
        <w:jc w:val="both"/>
        <w:rPr>
          <w:rFonts w:cs="Tahoma"/>
          <w:szCs w:val="24"/>
        </w:rPr>
      </w:pPr>
      <w:r w:rsidRPr="00907AF0">
        <w:rPr>
          <w:rFonts w:cs="Tahoma"/>
          <w:szCs w:val="24"/>
        </w:rPr>
        <w:t>Es realitzaran les neteges addicionals derivades d’actuacions de reparació o modificacions estructurals significatives i que així o quan ho consideri el CGI.</w:t>
      </w:r>
    </w:p>
    <w:p w14:paraId="10EE92A5" w14:textId="77777777" w:rsidR="007651C0" w:rsidRPr="007651C0" w:rsidRDefault="007651C0" w:rsidP="007651C0">
      <w:pPr>
        <w:keepNext/>
        <w:spacing w:line="360" w:lineRule="auto"/>
        <w:jc w:val="both"/>
        <w:outlineLvl w:val="0"/>
        <w:rPr>
          <w:rFonts w:cs="Tahoma"/>
          <w:b/>
          <w:u w:val="single"/>
        </w:rPr>
      </w:pPr>
    </w:p>
    <w:p w14:paraId="69CD00FB" w14:textId="77777777" w:rsidR="007651C0" w:rsidRDefault="007651C0" w:rsidP="007651C0">
      <w:pPr>
        <w:keepNext/>
        <w:numPr>
          <w:ilvl w:val="0"/>
          <w:numId w:val="30"/>
        </w:numPr>
        <w:tabs>
          <w:tab w:val="num" w:pos="397"/>
        </w:tabs>
        <w:spacing w:line="360" w:lineRule="auto"/>
        <w:ind w:left="397" w:hanging="397"/>
        <w:jc w:val="both"/>
        <w:outlineLvl w:val="0"/>
        <w:rPr>
          <w:rFonts w:cs="Tahoma"/>
          <w:b/>
          <w:u w:val="single"/>
        </w:rPr>
      </w:pPr>
      <w:bookmarkStart w:id="10" w:name="d"/>
      <w:bookmarkStart w:id="11" w:name="_Toc146527243"/>
      <w:r w:rsidRPr="007651C0">
        <w:rPr>
          <w:rFonts w:cs="Tahoma"/>
          <w:b/>
          <w:u w:val="single"/>
        </w:rPr>
        <w:t>PROCEDIMENT OPERATIU</w:t>
      </w:r>
      <w:bookmarkEnd w:id="11"/>
    </w:p>
    <w:bookmarkEnd w:id="10"/>
    <w:p w14:paraId="49678FAC" w14:textId="77777777" w:rsidR="00A67EAB" w:rsidRPr="00856665" w:rsidRDefault="00A67EAB" w:rsidP="00856665">
      <w:pPr>
        <w:keepNext/>
        <w:spacing w:line="360" w:lineRule="auto"/>
        <w:jc w:val="both"/>
        <w:outlineLvl w:val="0"/>
        <w:rPr>
          <w:rFonts w:cs="Tahoma"/>
          <w:b/>
          <w:u w:val="single"/>
        </w:rPr>
      </w:pPr>
    </w:p>
    <w:p w14:paraId="24FF8550" w14:textId="77777777" w:rsidR="00A67EAB" w:rsidRPr="00921838" w:rsidRDefault="00A67EAB" w:rsidP="00A67EAB">
      <w:pPr>
        <w:keepNext/>
        <w:numPr>
          <w:ilvl w:val="1"/>
          <w:numId w:val="30"/>
        </w:numPr>
        <w:tabs>
          <w:tab w:val="left" w:pos="993"/>
        </w:tabs>
        <w:spacing w:line="360" w:lineRule="auto"/>
        <w:ind w:left="993" w:hanging="567"/>
        <w:jc w:val="both"/>
        <w:outlineLvl w:val="1"/>
        <w:rPr>
          <w:rFonts w:cs="Tahoma"/>
          <w:b/>
        </w:rPr>
      </w:pPr>
      <w:bookmarkStart w:id="12" w:name="e"/>
      <w:bookmarkStart w:id="13" w:name="_Toc146527244"/>
      <w:r w:rsidRPr="00921838">
        <w:rPr>
          <w:rFonts w:cs="Tahoma"/>
          <w:b/>
        </w:rPr>
        <w:t>INSPECCIÓ</w:t>
      </w:r>
      <w:bookmarkEnd w:id="13"/>
    </w:p>
    <w:bookmarkEnd w:id="12"/>
    <w:p w14:paraId="2E305EDA" w14:textId="07370013" w:rsidR="003B39CA" w:rsidRPr="00921838" w:rsidRDefault="00954010" w:rsidP="00AC7C51">
      <w:pPr>
        <w:tabs>
          <w:tab w:val="num" w:pos="0"/>
        </w:tabs>
        <w:ind w:left="993"/>
        <w:jc w:val="both"/>
        <w:rPr>
          <w:rFonts w:cs="Tahoma"/>
          <w:bCs/>
        </w:rPr>
      </w:pPr>
      <w:r w:rsidRPr="004826BF">
        <w:rPr>
          <w:rFonts w:cs="Tahoma"/>
          <w:color w:val="000000" w:themeColor="text1"/>
          <w:szCs w:val="24"/>
        </w:rPr>
        <w:t xml:space="preserve">La inspecció es realitzarà anualment </w:t>
      </w:r>
      <w:r w:rsidR="00AD09D4" w:rsidRPr="004826BF">
        <w:rPr>
          <w:rFonts w:cs="Tahoma"/>
          <w:color w:val="000000" w:themeColor="text1"/>
          <w:szCs w:val="24"/>
        </w:rPr>
        <w:t xml:space="preserve">seguint el procediment </w:t>
      </w:r>
      <w:r w:rsidR="003B39CA" w:rsidRPr="00921838">
        <w:rPr>
          <w:rFonts w:cs="Tahoma"/>
          <w:bCs/>
        </w:rPr>
        <w:t>següent:</w:t>
      </w:r>
    </w:p>
    <w:p w14:paraId="10B3953C" w14:textId="77777777" w:rsidR="003B39CA" w:rsidRPr="00921838" w:rsidRDefault="003B39CA" w:rsidP="003B39CA">
      <w:pPr>
        <w:ind w:left="993"/>
        <w:jc w:val="both"/>
        <w:rPr>
          <w:rFonts w:cs="Tahoma"/>
          <w:bCs/>
        </w:rPr>
      </w:pPr>
    </w:p>
    <w:p w14:paraId="5470CF93" w14:textId="77777777" w:rsidR="003B39CA" w:rsidRPr="00921838" w:rsidRDefault="003B39CA" w:rsidP="007B7C68">
      <w:pPr>
        <w:numPr>
          <w:ilvl w:val="0"/>
          <w:numId w:val="31"/>
        </w:numPr>
        <w:tabs>
          <w:tab w:val="clear" w:pos="720"/>
        </w:tabs>
        <w:spacing w:after="120"/>
        <w:ind w:left="1276" w:hanging="284"/>
        <w:jc w:val="both"/>
        <w:rPr>
          <w:rFonts w:cs="Tahoma"/>
          <w:bCs/>
        </w:rPr>
      </w:pPr>
      <w:r w:rsidRPr="00921838">
        <w:rPr>
          <w:rFonts w:cs="Tahoma"/>
          <w:bCs/>
        </w:rPr>
        <w:t>Complir amb les normes de seguretat oportunes (espais confinats, treballs en alçada</w:t>
      </w:r>
      <w:r>
        <w:rPr>
          <w:rFonts w:cs="Tahoma"/>
          <w:bCs/>
        </w:rPr>
        <w:t>)</w:t>
      </w:r>
    </w:p>
    <w:p w14:paraId="06D81DC3" w14:textId="29675219" w:rsidR="003B39CA" w:rsidRDefault="003B39CA" w:rsidP="007B7C68">
      <w:pPr>
        <w:numPr>
          <w:ilvl w:val="0"/>
          <w:numId w:val="31"/>
        </w:numPr>
        <w:tabs>
          <w:tab w:val="clear" w:pos="720"/>
        </w:tabs>
        <w:spacing w:after="120"/>
        <w:ind w:left="1276" w:hanging="284"/>
        <w:jc w:val="both"/>
        <w:rPr>
          <w:rFonts w:cs="Tahoma"/>
          <w:bCs/>
        </w:rPr>
      </w:pPr>
      <w:r w:rsidRPr="00921838">
        <w:rPr>
          <w:rFonts w:cs="Tahoma"/>
          <w:bCs/>
        </w:rPr>
        <w:t xml:space="preserve">Control extern </w:t>
      </w:r>
      <w:r w:rsidR="003B5BFD">
        <w:rPr>
          <w:rFonts w:cs="Tahoma"/>
          <w:bCs/>
        </w:rPr>
        <w:t xml:space="preserve">del dipòsit i del seu entorn : </w:t>
      </w:r>
      <w:r w:rsidRPr="00921838">
        <w:rPr>
          <w:rFonts w:cs="Tahoma"/>
          <w:bCs/>
        </w:rPr>
        <w:t>fissures, carbonatació del formigó, i altres patologies observables a simple vista als murs</w:t>
      </w:r>
      <w:r w:rsidR="00F06B83">
        <w:rPr>
          <w:rFonts w:cs="Tahoma"/>
          <w:bCs/>
        </w:rPr>
        <w:t xml:space="preserve">, cobertes </w:t>
      </w:r>
      <w:r w:rsidRPr="00921838">
        <w:rPr>
          <w:rFonts w:cs="Tahoma"/>
          <w:bCs/>
        </w:rPr>
        <w:t>i resta d’elements estructurals visibles</w:t>
      </w:r>
      <w:r w:rsidR="00BE6C1D">
        <w:rPr>
          <w:rFonts w:cs="Tahoma"/>
          <w:bCs/>
        </w:rPr>
        <w:t xml:space="preserve">. </w:t>
      </w:r>
      <w:r w:rsidR="00C6211A">
        <w:rPr>
          <w:rFonts w:cs="Tahoma"/>
          <w:bCs/>
        </w:rPr>
        <w:t>Revisió</w:t>
      </w:r>
      <w:r w:rsidR="00BE6C1D">
        <w:rPr>
          <w:rFonts w:cs="Tahoma"/>
          <w:bCs/>
        </w:rPr>
        <w:t xml:space="preserve"> de l’entorn, tancament, </w:t>
      </w:r>
      <w:r w:rsidR="004D2F23">
        <w:rPr>
          <w:rFonts w:cs="Tahoma"/>
          <w:bCs/>
        </w:rPr>
        <w:t>senyalització, ventilació, estat de les reixetes</w:t>
      </w:r>
      <w:r w:rsidR="00C6211A">
        <w:rPr>
          <w:rFonts w:cs="Tahoma"/>
          <w:bCs/>
        </w:rPr>
        <w:t>, accessos, sistema de seguretat i vigilància</w:t>
      </w:r>
    </w:p>
    <w:p w14:paraId="1E8A7A1F" w14:textId="1330D0C2" w:rsidR="00972419" w:rsidRPr="00921838" w:rsidRDefault="00972419" w:rsidP="007B7C68">
      <w:pPr>
        <w:numPr>
          <w:ilvl w:val="0"/>
          <w:numId w:val="31"/>
        </w:numPr>
        <w:tabs>
          <w:tab w:val="clear" w:pos="720"/>
        </w:tabs>
        <w:spacing w:after="120"/>
        <w:ind w:left="1276" w:hanging="284"/>
        <w:jc w:val="both"/>
        <w:rPr>
          <w:rFonts w:cs="Tahoma"/>
          <w:bCs/>
        </w:rPr>
      </w:pPr>
      <w:r>
        <w:rPr>
          <w:rFonts w:cs="Tahoma"/>
          <w:bCs/>
        </w:rPr>
        <w:t xml:space="preserve">Control d’altres element com </w:t>
      </w:r>
      <w:r w:rsidR="00931044">
        <w:rPr>
          <w:rFonts w:cs="Tahoma"/>
          <w:bCs/>
        </w:rPr>
        <w:t xml:space="preserve">les conduccions d’entrada i sortida, trampes d’accés, mesuradors de nivell, </w:t>
      </w:r>
      <w:r w:rsidR="005D18F9">
        <w:rPr>
          <w:rFonts w:cs="Tahoma"/>
          <w:bCs/>
        </w:rPr>
        <w:t>vàlvules</w:t>
      </w:r>
      <w:r w:rsidR="00931044">
        <w:rPr>
          <w:rFonts w:cs="Tahoma"/>
          <w:bCs/>
        </w:rPr>
        <w:t xml:space="preserve"> i comportes</w:t>
      </w:r>
      <w:r w:rsidR="005D18F9">
        <w:rPr>
          <w:rFonts w:cs="Tahoma"/>
          <w:bCs/>
        </w:rPr>
        <w:t>, escales i tràmex</w:t>
      </w:r>
    </w:p>
    <w:p w14:paraId="2BFA6FC6" w14:textId="77777777" w:rsidR="003B39CA" w:rsidRPr="00921838" w:rsidRDefault="003B39CA" w:rsidP="007B7C68">
      <w:pPr>
        <w:numPr>
          <w:ilvl w:val="0"/>
          <w:numId w:val="31"/>
        </w:numPr>
        <w:tabs>
          <w:tab w:val="clear" w:pos="720"/>
        </w:tabs>
        <w:spacing w:after="120"/>
        <w:ind w:left="1276" w:hanging="284"/>
        <w:jc w:val="both"/>
        <w:rPr>
          <w:rFonts w:cs="Tahoma"/>
          <w:bCs/>
        </w:rPr>
      </w:pPr>
      <w:r w:rsidRPr="00921838">
        <w:rPr>
          <w:rFonts w:cs="Tahoma"/>
          <w:bCs/>
        </w:rPr>
        <w:t>Control des de l’accés a l’interior del dipòsit, realitzar observació dels sediments sobre la base del dipòsit, deposicions i altres cossos utilitzant llum de suficient potencia que deixi veure el fons del dipòsit.</w:t>
      </w:r>
    </w:p>
    <w:p w14:paraId="419EBFAB" w14:textId="77777777" w:rsidR="003B39CA" w:rsidRPr="00921838" w:rsidRDefault="003B39CA" w:rsidP="007B7C68">
      <w:pPr>
        <w:numPr>
          <w:ilvl w:val="0"/>
          <w:numId w:val="31"/>
        </w:numPr>
        <w:tabs>
          <w:tab w:val="clear" w:pos="720"/>
        </w:tabs>
        <w:spacing w:after="120"/>
        <w:ind w:left="1276" w:hanging="284"/>
        <w:jc w:val="both"/>
        <w:rPr>
          <w:rFonts w:cs="Tahoma"/>
          <w:bCs/>
        </w:rPr>
      </w:pPr>
      <w:r w:rsidRPr="00921838">
        <w:rPr>
          <w:rFonts w:cs="Tahoma"/>
          <w:bCs/>
        </w:rPr>
        <w:t xml:space="preserve">Associat als treballs periòdics de neteja es realitza control a l’interior del dipòsit, observació dels sediments sobre la base del dipòsit, deposicions i incrustacions (parets), estat dels murs i sostre, que no hi hagin fissures, ferralla a la vista, ni deteriorament del formigó. </w:t>
      </w:r>
    </w:p>
    <w:p w14:paraId="022BDA91" w14:textId="77777777" w:rsidR="003B39CA" w:rsidRPr="00921838" w:rsidRDefault="003B39CA" w:rsidP="007B7C68">
      <w:pPr>
        <w:numPr>
          <w:ilvl w:val="0"/>
          <w:numId w:val="31"/>
        </w:numPr>
        <w:tabs>
          <w:tab w:val="clear" w:pos="720"/>
        </w:tabs>
        <w:spacing w:after="120"/>
        <w:ind w:left="1276" w:hanging="284"/>
        <w:jc w:val="both"/>
        <w:rPr>
          <w:rFonts w:cs="Tahoma"/>
          <w:bCs/>
        </w:rPr>
      </w:pPr>
      <w:r w:rsidRPr="00921838">
        <w:rPr>
          <w:rFonts w:cs="Tahoma"/>
          <w:bCs/>
        </w:rPr>
        <w:t>Seguiment fotogràfic de l’estat observat.</w:t>
      </w:r>
    </w:p>
    <w:p w14:paraId="676C9F2D" w14:textId="77777777" w:rsidR="003B39CA" w:rsidRPr="00921838" w:rsidRDefault="003B39CA" w:rsidP="007B7C68">
      <w:pPr>
        <w:numPr>
          <w:ilvl w:val="0"/>
          <w:numId w:val="31"/>
        </w:numPr>
        <w:tabs>
          <w:tab w:val="clear" w:pos="720"/>
          <w:tab w:val="num" w:pos="-1843"/>
        </w:tabs>
        <w:spacing w:after="120"/>
        <w:ind w:left="1276" w:hanging="284"/>
        <w:jc w:val="both"/>
        <w:rPr>
          <w:rFonts w:cs="Tahoma"/>
          <w:bCs/>
        </w:rPr>
      </w:pPr>
      <w:r w:rsidRPr="00921838">
        <w:rPr>
          <w:rFonts w:cs="Tahoma"/>
          <w:bCs/>
        </w:rPr>
        <w:t>Inspecció de la coberta i elements que en ella s’hi troben, com ara el final de coronament, ventilacions, malles de 1mm a les ventilacions, impermeabilització, grava, etc.</w:t>
      </w:r>
    </w:p>
    <w:p w14:paraId="4D236B86" w14:textId="77777777" w:rsidR="003B39CA" w:rsidRPr="00921838" w:rsidRDefault="003B39CA" w:rsidP="007B7C68">
      <w:pPr>
        <w:numPr>
          <w:ilvl w:val="0"/>
          <w:numId w:val="31"/>
        </w:numPr>
        <w:tabs>
          <w:tab w:val="clear" w:pos="720"/>
          <w:tab w:val="num" w:pos="-1843"/>
        </w:tabs>
        <w:spacing w:after="120"/>
        <w:ind w:left="1276" w:hanging="284"/>
        <w:jc w:val="both"/>
        <w:rPr>
          <w:rFonts w:cs="Tahoma"/>
          <w:bCs/>
        </w:rPr>
      </w:pPr>
      <w:r w:rsidRPr="00921838">
        <w:rPr>
          <w:rFonts w:cs="Tahoma"/>
          <w:bCs/>
        </w:rPr>
        <w:t>Revisió de la resta dels elements d’edificacions i urbanització annexes als dipòsits.</w:t>
      </w:r>
    </w:p>
    <w:p w14:paraId="62E0CCEB" w14:textId="77777777" w:rsidR="003B39CA" w:rsidRPr="00921838" w:rsidRDefault="003B39CA" w:rsidP="007B7C68">
      <w:pPr>
        <w:numPr>
          <w:ilvl w:val="0"/>
          <w:numId w:val="31"/>
        </w:numPr>
        <w:tabs>
          <w:tab w:val="clear" w:pos="720"/>
          <w:tab w:val="num" w:pos="-1843"/>
        </w:tabs>
        <w:spacing w:after="120"/>
        <w:ind w:left="1276" w:hanging="284"/>
        <w:jc w:val="both"/>
        <w:rPr>
          <w:rFonts w:cs="Tahoma"/>
          <w:bCs/>
        </w:rPr>
      </w:pPr>
      <w:r w:rsidRPr="00921838">
        <w:rPr>
          <w:rFonts w:cs="Tahoma"/>
          <w:bCs/>
        </w:rPr>
        <w:t xml:space="preserve">Revisió de desguassos de fons i d’ arquetes de recollida de subdrenatges, comprovant si hi ha pèrdues d’aigua o si els subdrenatges en recullen. En cas positiu, avisar a </w:t>
      </w:r>
      <w:r w:rsidRPr="008827D7">
        <w:rPr>
          <w:rFonts w:cs="Tahoma"/>
          <w:bCs/>
        </w:rPr>
        <w:t>CMAN.</w:t>
      </w:r>
    </w:p>
    <w:p w14:paraId="65223A05" w14:textId="5ADE82AC" w:rsidR="003B39CA" w:rsidRPr="00921838" w:rsidRDefault="003B39CA" w:rsidP="007B7C68">
      <w:pPr>
        <w:numPr>
          <w:ilvl w:val="0"/>
          <w:numId w:val="31"/>
        </w:numPr>
        <w:tabs>
          <w:tab w:val="clear" w:pos="720"/>
          <w:tab w:val="num" w:pos="-1843"/>
        </w:tabs>
        <w:spacing w:after="120"/>
        <w:ind w:left="1276" w:hanging="284"/>
        <w:jc w:val="both"/>
        <w:rPr>
          <w:rFonts w:cs="Tahoma"/>
          <w:bCs/>
        </w:rPr>
      </w:pPr>
      <w:r w:rsidRPr="00921838">
        <w:rPr>
          <w:rFonts w:cs="Tahoma"/>
          <w:bCs/>
        </w:rPr>
        <w:t>Si s’observen anomalies, s’estudiarà en cada cas la solució òptima i es proposarà a al CG</w:t>
      </w:r>
      <w:r w:rsidR="007D2D8B">
        <w:rPr>
          <w:rFonts w:cs="Tahoma"/>
          <w:bCs/>
        </w:rPr>
        <w:t>IA</w:t>
      </w:r>
      <w:r w:rsidRPr="00921838">
        <w:rPr>
          <w:rFonts w:cs="Tahoma"/>
          <w:bCs/>
        </w:rPr>
        <w:t xml:space="preserve"> (Comitè </w:t>
      </w:r>
      <w:r w:rsidR="007D2D8B">
        <w:rPr>
          <w:rFonts w:cs="Tahoma"/>
          <w:bCs/>
        </w:rPr>
        <w:t>d’Innocuïtat</w:t>
      </w:r>
      <w:r w:rsidRPr="00921838">
        <w:rPr>
          <w:rFonts w:cs="Tahoma"/>
          <w:bCs/>
        </w:rPr>
        <w:t xml:space="preserve">) per al seu </w:t>
      </w:r>
      <w:r w:rsidR="007D2D8B">
        <w:rPr>
          <w:rFonts w:cs="Tahoma"/>
          <w:bCs/>
        </w:rPr>
        <w:t xml:space="preserve">coneixement i </w:t>
      </w:r>
      <w:r w:rsidRPr="00921838">
        <w:rPr>
          <w:rFonts w:cs="Tahoma"/>
          <w:bCs/>
        </w:rPr>
        <w:t>vist i plau, tant en la solució tècnica com en l’econòmica.</w:t>
      </w:r>
    </w:p>
    <w:p w14:paraId="6D18CC2C" w14:textId="77777777" w:rsidR="003B39CA" w:rsidRPr="00921838" w:rsidRDefault="003B39CA" w:rsidP="007B7C68">
      <w:pPr>
        <w:numPr>
          <w:ilvl w:val="0"/>
          <w:numId w:val="31"/>
        </w:numPr>
        <w:tabs>
          <w:tab w:val="clear" w:pos="720"/>
          <w:tab w:val="num" w:pos="-1560"/>
        </w:tabs>
        <w:spacing w:after="120"/>
        <w:ind w:left="1276" w:hanging="284"/>
        <w:jc w:val="both"/>
        <w:rPr>
          <w:rFonts w:cs="Tahoma"/>
          <w:bCs/>
        </w:rPr>
      </w:pPr>
      <w:r w:rsidRPr="00921838">
        <w:rPr>
          <w:rFonts w:cs="Tahoma"/>
          <w:bCs/>
        </w:rPr>
        <w:t>Acceptada la proposta correctora s’estendrà l’oportuna ordre de treball (</w:t>
      </w:r>
      <w:hyperlink r:id="rId16" w:history="1">
        <w:r w:rsidRPr="002741E0">
          <w:rPr>
            <w:rFonts w:cs="Tahoma"/>
            <w:b/>
            <w:bCs/>
            <w:color w:val="0000FF"/>
          </w:rPr>
          <w:t>PSGI-019</w:t>
        </w:r>
      </w:hyperlink>
      <w:r w:rsidRPr="00921838">
        <w:rPr>
          <w:rFonts w:cs="Tahoma"/>
          <w:bCs/>
        </w:rPr>
        <w:t xml:space="preserve">), si procedeix. </w:t>
      </w:r>
    </w:p>
    <w:p w14:paraId="6B5DA593" w14:textId="77777777" w:rsidR="003B39CA" w:rsidRPr="00921838" w:rsidRDefault="003B39CA" w:rsidP="007B7C68">
      <w:pPr>
        <w:numPr>
          <w:ilvl w:val="0"/>
          <w:numId w:val="31"/>
        </w:numPr>
        <w:tabs>
          <w:tab w:val="clear" w:pos="720"/>
        </w:tabs>
        <w:ind w:left="1276" w:hanging="283"/>
        <w:jc w:val="both"/>
        <w:rPr>
          <w:rFonts w:cs="Tahoma"/>
          <w:bCs/>
        </w:rPr>
      </w:pPr>
      <w:r w:rsidRPr="00921838">
        <w:rPr>
          <w:rFonts w:cs="Tahoma"/>
          <w:bCs/>
        </w:rPr>
        <w:t>Emplenar el registre de la inspecció segons el format del document (</w:t>
      </w:r>
      <w:hyperlink r:id="rId17" w:history="1">
        <w:r w:rsidRPr="002741E0">
          <w:rPr>
            <w:rFonts w:cs="Tahoma"/>
            <w:b/>
            <w:bCs/>
            <w:color w:val="0000FF"/>
          </w:rPr>
          <w:t>FSGA-004-008</w:t>
        </w:r>
      </w:hyperlink>
      <w:r w:rsidRPr="00921838">
        <w:rPr>
          <w:rFonts w:cs="Tahoma"/>
          <w:bCs/>
        </w:rPr>
        <w:t>)</w:t>
      </w:r>
      <w:r w:rsidRPr="00921838">
        <w:rPr>
          <w:rFonts w:cs="Tahoma"/>
          <w:b/>
          <w:bCs/>
        </w:rPr>
        <w:t>.</w:t>
      </w:r>
    </w:p>
    <w:p w14:paraId="02A5E055" w14:textId="77777777" w:rsidR="003B39CA" w:rsidRPr="00921838" w:rsidRDefault="003B39CA" w:rsidP="003B39CA">
      <w:pPr>
        <w:jc w:val="both"/>
        <w:rPr>
          <w:rFonts w:cs="Tahoma"/>
          <w:b/>
          <w:bCs/>
        </w:rPr>
      </w:pPr>
    </w:p>
    <w:p w14:paraId="309BCDF5" w14:textId="77777777" w:rsidR="003B39CA" w:rsidRPr="00921838" w:rsidRDefault="003B39CA" w:rsidP="003B39CA">
      <w:pPr>
        <w:jc w:val="both"/>
        <w:rPr>
          <w:rFonts w:cs="Tahoma"/>
          <w:bCs/>
        </w:rPr>
      </w:pPr>
      <w:r w:rsidRPr="00921838">
        <w:rPr>
          <w:rFonts w:cs="Tahoma"/>
          <w:bCs/>
        </w:rPr>
        <w:t xml:space="preserve">                12 Emplenar el registre del check list  segons el format del document (</w:t>
      </w:r>
      <w:hyperlink r:id="rId18" w:history="1">
        <w:r w:rsidRPr="002741E0">
          <w:rPr>
            <w:rFonts w:cs="Tahoma"/>
            <w:b/>
            <w:bCs/>
            <w:color w:val="0000FF"/>
          </w:rPr>
          <w:t>FSDIS-001-006</w:t>
        </w:r>
      </w:hyperlink>
      <w:r w:rsidRPr="00921838">
        <w:rPr>
          <w:rFonts w:cs="Tahoma"/>
          <w:bCs/>
        </w:rPr>
        <w:t>).</w:t>
      </w:r>
    </w:p>
    <w:p w14:paraId="5BA398F9" w14:textId="77777777" w:rsidR="003B39CA" w:rsidRPr="004826BF" w:rsidRDefault="003B39CA" w:rsidP="004826BF">
      <w:pPr>
        <w:tabs>
          <w:tab w:val="num" w:pos="0"/>
        </w:tabs>
        <w:ind w:left="993"/>
        <w:jc w:val="both"/>
        <w:rPr>
          <w:rFonts w:cs="Tahoma"/>
          <w:color w:val="000000" w:themeColor="text1"/>
          <w:szCs w:val="24"/>
        </w:rPr>
      </w:pPr>
    </w:p>
    <w:p w14:paraId="763DFD71" w14:textId="77777777" w:rsidR="00A67EAB" w:rsidRPr="00921838" w:rsidRDefault="00A67EAB" w:rsidP="00A67EAB">
      <w:pPr>
        <w:ind w:left="993"/>
        <w:jc w:val="both"/>
        <w:rPr>
          <w:rFonts w:cs="Tahoma"/>
          <w:b/>
          <w:szCs w:val="24"/>
        </w:rPr>
      </w:pPr>
    </w:p>
    <w:p w14:paraId="5A982BE1" w14:textId="7D0D8212" w:rsidR="00A67EAB" w:rsidRPr="00921838" w:rsidRDefault="00A67EAB" w:rsidP="00A67EAB">
      <w:pPr>
        <w:keepNext/>
        <w:numPr>
          <w:ilvl w:val="1"/>
          <w:numId w:val="30"/>
        </w:numPr>
        <w:tabs>
          <w:tab w:val="left" w:pos="993"/>
        </w:tabs>
        <w:spacing w:line="360" w:lineRule="auto"/>
        <w:ind w:left="993" w:hanging="567"/>
        <w:jc w:val="both"/>
        <w:outlineLvl w:val="1"/>
        <w:rPr>
          <w:rFonts w:cs="Tahoma"/>
          <w:b/>
          <w:u w:val="single"/>
        </w:rPr>
      </w:pPr>
      <w:bookmarkStart w:id="14" w:name="_Toc110223062"/>
      <w:bookmarkStart w:id="15" w:name="k"/>
      <w:bookmarkStart w:id="16" w:name="_Toc146527245"/>
      <w:r w:rsidRPr="00921838">
        <w:rPr>
          <w:rFonts w:cs="Tahoma"/>
          <w:b/>
          <w:u w:val="single"/>
        </w:rPr>
        <w:lastRenderedPageBreak/>
        <w:t>NETEJA DE DIPÒSITS</w:t>
      </w:r>
      <w:bookmarkEnd w:id="14"/>
      <w:bookmarkEnd w:id="16"/>
    </w:p>
    <w:bookmarkEnd w:id="15"/>
    <w:p w14:paraId="2DB7A7F5" w14:textId="0C410F10" w:rsidR="003B0BE7" w:rsidRDefault="0045295D" w:rsidP="00A67EAB">
      <w:pPr>
        <w:ind w:left="993"/>
        <w:jc w:val="both"/>
        <w:rPr>
          <w:rFonts w:cs="Tahoma"/>
          <w:bCs/>
        </w:rPr>
      </w:pPr>
      <w:r>
        <w:rPr>
          <w:rFonts w:cs="Tahoma"/>
          <w:bCs/>
        </w:rPr>
        <w:t xml:space="preserve">Ha de realitzar-se </w:t>
      </w:r>
      <w:r w:rsidR="00052E4B">
        <w:rPr>
          <w:rFonts w:cs="Tahoma"/>
          <w:bCs/>
        </w:rPr>
        <w:t xml:space="preserve">complint amb la reglamentació tècnic sanitària vigent </w:t>
      </w:r>
      <w:r w:rsidR="00767A71">
        <w:rPr>
          <w:rFonts w:cs="Tahoma"/>
          <w:bCs/>
        </w:rPr>
        <w:t xml:space="preserve">així com totes les disposicions de seguretat i salut necessàries. </w:t>
      </w:r>
    </w:p>
    <w:p w14:paraId="07A24B57" w14:textId="77777777" w:rsidR="00767A71" w:rsidRDefault="00767A71" w:rsidP="00A67EAB">
      <w:pPr>
        <w:ind w:left="993"/>
        <w:jc w:val="both"/>
        <w:rPr>
          <w:rFonts w:cs="Tahoma"/>
          <w:bCs/>
        </w:rPr>
      </w:pPr>
    </w:p>
    <w:p w14:paraId="59C5CE3F" w14:textId="7DC97506" w:rsidR="00A276B9" w:rsidRDefault="00DB5079" w:rsidP="00A30D21">
      <w:pPr>
        <w:numPr>
          <w:ilvl w:val="0"/>
          <w:numId w:val="46"/>
        </w:numPr>
        <w:ind w:left="993" w:right="30" w:hanging="94"/>
        <w:jc w:val="both"/>
        <w:rPr>
          <w:rFonts w:ascii="Segoe UI" w:hAnsi="Segoe UI" w:cs="Segoe UI"/>
          <w:color w:val="FFFFFF"/>
          <w:sz w:val="18"/>
          <w:szCs w:val="18"/>
        </w:rPr>
      </w:pPr>
      <w:r>
        <w:rPr>
          <w:rFonts w:cs="Tahoma"/>
          <w:bCs/>
        </w:rPr>
        <w:t xml:space="preserve">L’entrada a un dipòsit constitueix un contacte directe </w:t>
      </w:r>
      <w:r w:rsidR="00347BDE">
        <w:rPr>
          <w:rFonts w:cs="Tahoma"/>
          <w:bCs/>
        </w:rPr>
        <w:t xml:space="preserve">amb l’aigua emmagatzemada, tant el personal del CAT com de les possibles empreses subcontractades que </w:t>
      </w:r>
      <w:r w:rsidR="008554BD">
        <w:rPr>
          <w:rFonts w:cs="Tahoma"/>
          <w:bCs/>
        </w:rPr>
        <w:t>participen</w:t>
      </w:r>
      <w:r w:rsidR="00347BDE">
        <w:rPr>
          <w:rFonts w:cs="Tahoma"/>
          <w:bCs/>
        </w:rPr>
        <w:t xml:space="preserve"> han de ser coneixedores de les bones pràctiques d’innocuïtat, d’acord el document </w:t>
      </w:r>
      <w:r w:rsidR="00347BDE" w:rsidRPr="001301AF">
        <w:rPr>
          <w:rFonts w:cs="Tahoma"/>
          <w:b/>
          <w:bCs/>
          <w:color w:val="0000FF"/>
        </w:rPr>
        <w:t>IGIA</w:t>
      </w:r>
      <w:r w:rsidR="00387ED6" w:rsidRPr="001301AF">
        <w:rPr>
          <w:rFonts w:cs="Tahoma"/>
          <w:b/>
          <w:bCs/>
          <w:color w:val="0000FF"/>
        </w:rPr>
        <w:t>-001-001</w:t>
      </w:r>
      <w:r w:rsidR="00387ED6">
        <w:rPr>
          <w:rFonts w:cs="Tahoma"/>
          <w:bCs/>
        </w:rPr>
        <w:t xml:space="preserve"> </w:t>
      </w:r>
      <w:hyperlink r:id="rId19" w:history="1">
        <w:r w:rsidR="00A276B9" w:rsidRPr="00A276B9">
          <w:rPr>
            <w:rStyle w:val="Hipervnculo"/>
            <w:rFonts w:ascii="Segoe UI" w:hAnsi="Segoe UI" w:cs="Segoe UI"/>
            <w:color w:val="auto"/>
            <w:sz w:val="18"/>
            <w:szCs w:val="18"/>
          </w:rPr>
          <w:t>CONDUCTA I GUIA BONES PRÀCTIQUES</w:t>
        </w:r>
      </w:hyperlink>
    </w:p>
    <w:p w14:paraId="7FB23D1C" w14:textId="77777777" w:rsidR="00347BDE" w:rsidRDefault="00347BDE" w:rsidP="00A67EAB">
      <w:pPr>
        <w:ind w:left="993"/>
        <w:jc w:val="both"/>
        <w:rPr>
          <w:rFonts w:cs="Tahoma"/>
          <w:bCs/>
        </w:rPr>
      </w:pPr>
    </w:p>
    <w:p w14:paraId="1AD83B25" w14:textId="246765C3" w:rsidR="00A67EAB" w:rsidRPr="00921838" w:rsidRDefault="00A67EAB" w:rsidP="00A67EAB">
      <w:pPr>
        <w:ind w:left="993"/>
        <w:jc w:val="both"/>
        <w:rPr>
          <w:rFonts w:cs="Tahoma"/>
          <w:bCs/>
        </w:rPr>
      </w:pPr>
      <w:r w:rsidRPr="00921838">
        <w:rPr>
          <w:rFonts w:cs="Tahoma"/>
          <w:bCs/>
        </w:rPr>
        <w:t xml:space="preserve">El seguit d’actuacions a fer es descriu a la instrucció </w:t>
      </w:r>
      <w:r w:rsidRPr="002741E0">
        <w:rPr>
          <w:rFonts w:cs="Tahoma"/>
          <w:b/>
          <w:bCs/>
          <w:color w:val="0000FF"/>
        </w:rPr>
        <w:t>IDIS-051-003</w:t>
      </w:r>
      <w:r w:rsidRPr="00921838">
        <w:rPr>
          <w:rFonts w:cs="Tahoma"/>
          <w:bCs/>
        </w:rPr>
        <w:t>, Aïllament i posta en servei de dipòsits reguladors i estacions de bombament, on es descriuen les particularitats de cada instal·lació, en general, el passos a seguir son:</w:t>
      </w:r>
    </w:p>
    <w:p w14:paraId="7461BD33" w14:textId="77777777" w:rsidR="00A67EAB" w:rsidRPr="00921838" w:rsidRDefault="00A67EAB" w:rsidP="00A67EAB">
      <w:pPr>
        <w:ind w:left="993"/>
        <w:jc w:val="both"/>
        <w:rPr>
          <w:rFonts w:cs="Tahoma"/>
          <w:bCs/>
        </w:rPr>
      </w:pPr>
    </w:p>
    <w:p w14:paraId="64A447A9" w14:textId="2207B8AC" w:rsidR="00A67EAB" w:rsidRPr="00921838" w:rsidRDefault="00A67EAB" w:rsidP="00A67EAB">
      <w:pPr>
        <w:numPr>
          <w:ilvl w:val="0"/>
          <w:numId w:val="32"/>
        </w:numPr>
        <w:tabs>
          <w:tab w:val="clear" w:pos="964"/>
        </w:tabs>
        <w:spacing w:after="120"/>
        <w:ind w:left="1276" w:hanging="284"/>
        <w:jc w:val="both"/>
        <w:rPr>
          <w:rFonts w:cs="Tahoma"/>
          <w:bCs/>
        </w:rPr>
      </w:pPr>
      <w:r w:rsidRPr="00921838">
        <w:rPr>
          <w:rFonts w:cs="Tahoma"/>
          <w:bCs/>
        </w:rPr>
        <w:t>Comprovació de</w:t>
      </w:r>
      <w:r w:rsidR="000D36B7">
        <w:rPr>
          <w:rFonts w:cs="Tahoma"/>
          <w:bCs/>
        </w:rPr>
        <w:t xml:space="preserve"> que als </w:t>
      </w:r>
      <w:r w:rsidRPr="00921838">
        <w:rPr>
          <w:rFonts w:cs="Tahoma"/>
          <w:bCs/>
        </w:rPr>
        <w:t xml:space="preserve">subdrenatges </w:t>
      </w:r>
      <w:r w:rsidR="00014ABC">
        <w:rPr>
          <w:rFonts w:cs="Tahoma"/>
          <w:bCs/>
        </w:rPr>
        <w:t xml:space="preserve">no </w:t>
      </w:r>
      <w:r w:rsidRPr="00921838">
        <w:rPr>
          <w:rFonts w:cs="Tahoma"/>
          <w:bCs/>
        </w:rPr>
        <w:t xml:space="preserve">presenten presència o flux d’aigua. </w:t>
      </w:r>
    </w:p>
    <w:p w14:paraId="0D5DFB3C" w14:textId="26661AE4" w:rsidR="00A67EAB" w:rsidRPr="00921838" w:rsidRDefault="00A67EAB" w:rsidP="6029C8F7">
      <w:pPr>
        <w:numPr>
          <w:ilvl w:val="0"/>
          <w:numId w:val="32"/>
        </w:numPr>
        <w:tabs>
          <w:tab w:val="clear" w:pos="964"/>
        </w:tabs>
        <w:spacing w:after="120"/>
        <w:ind w:left="1276" w:hanging="284"/>
        <w:jc w:val="both"/>
        <w:rPr>
          <w:rFonts w:cs="Tahoma"/>
        </w:rPr>
      </w:pPr>
      <w:r w:rsidRPr="6029C8F7">
        <w:rPr>
          <w:rFonts w:cs="Tahoma"/>
        </w:rPr>
        <w:t>Aïllament del dipòsit a netejar</w:t>
      </w:r>
      <w:r w:rsidR="7DE20E0C" w:rsidRPr="6029C8F7">
        <w:rPr>
          <w:rFonts w:cs="Tahoma"/>
        </w:rPr>
        <w:t>.</w:t>
      </w:r>
    </w:p>
    <w:p w14:paraId="697BE24B" w14:textId="0FCF57CC" w:rsidR="00A67EAB" w:rsidRPr="00921838" w:rsidRDefault="00A67EAB" w:rsidP="6029C8F7">
      <w:pPr>
        <w:numPr>
          <w:ilvl w:val="0"/>
          <w:numId w:val="32"/>
        </w:numPr>
        <w:tabs>
          <w:tab w:val="clear" w:pos="964"/>
        </w:tabs>
        <w:spacing w:after="120"/>
        <w:ind w:left="1276" w:hanging="284"/>
        <w:jc w:val="both"/>
        <w:rPr>
          <w:rFonts w:cs="Tahoma"/>
        </w:rPr>
      </w:pPr>
      <w:r w:rsidRPr="6029C8F7">
        <w:rPr>
          <w:rFonts w:cs="Tahoma"/>
        </w:rPr>
        <w:t>Buidament del dipòsit per distribució o bombament i pel desguàs de fons de les restes finals amb les vàlvules establertes a tal efecte</w:t>
      </w:r>
      <w:r w:rsidR="7E08D91A" w:rsidRPr="6029C8F7">
        <w:rPr>
          <w:rFonts w:cs="Tahoma"/>
        </w:rPr>
        <w:t>.</w:t>
      </w:r>
    </w:p>
    <w:p w14:paraId="50A54B9C" w14:textId="2A86EB0D" w:rsidR="00A67EAB" w:rsidRPr="00921838" w:rsidRDefault="00A67EAB" w:rsidP="6029C8F7">
      <w:pPr>
        <w:spacing w:after="120"/>
        <w:ind w:left="1276" w:hanging="284"/>
        <w:jc w:val="both"/>
        <w:rPr>
          <w:rFonts w:cs="Tahoma"/>
          <w:color w:val="00B050"/>
        </w:rPr>
      </w:pPr>
      <w:r w:rsidRPr="6029C8F7">
        <w:rPr>
          <w:rFonts w:cs="Tahoma"/>
        </w:rPr>
        <w:t>3</w:t>
      </w:r>
      <w:r>
        <w:tab/>
      </w:r>
      <w:r w:rsidRPr="6029C8F7">
        <w:rPr>
          <w:rFonts w:cs="Tahoma"/>
        </w:rPr>
        <w:t xml:space="preserve">Neteja amb aigua a pressió a les soleres i alçats interiors del dipòsit, </w:t>
      </w:r>
      <w:r w:rsidR="008748EA">
        <w:rPr>
          <w:rFonts w:cs="Tahoma"/>
          <w:bCs/>
        </w:rPr>
        <w:t>començant per la part superior</w:t>
      </w:r>
      <w:r w:rsidR="008554BD">
        <w:rPr>
          <w:rFonts w:cs="Tahoma"/>
          <w:bCs/>
        </w:rPr>
        <w:t xml:space="preserve"> de la instal·lació i acabant pels desaigües, </w:t>
      </w:r>
      <w:r w:rsidRPr="6029C8F7">
        <w:rPr>
          <w:rFonts w:cs="Tahoma"/>
        </w:rPr>
        <w:t xml:space="preserve">amb ajuda de mitjans manuals si s’escau. Quan per fer aquesta neteja calguin camions-cisterna, es comprovarà prèviament la neteja amb vapor de </w:t>
      </w:r>
      <w:r w:rsidR="0149771F" w:rsidRPr="6029C8F7">
        <w:rPr>
          <w:rFonts w:cs="Tahoma"/>
        </w:rPr>
        <w:t xml:space="preserve">la part de la cisterna receptora de l’aigua potable. </w:t>
      </w:r>
      <w:r w:rsidRPr="6029C8F7">
        <w:rPr>
          <w:rFonts w:cs="Tahoma"/>
        </w:rPr>
        <w:t>Els elements a introduir dins del dipòsit prèviament es desinfectaran amb una solució d’hipoclorit sòdic.</w:t>
      </w:r>
      <w:r w:rsidRPr="6029C8F7">
        <w:rPr>
          <w:rFonts w:cs="Tahoma"/>
          <w:color w:val="00B050"/>
        </w:rPr>
        <w:t xml:space="preserve"> </w:t>
      </w:r>
    </w:p>
    <w:p w14:paraId="70527CE1" w14:textId="54C54A06" w:rsidR="00A67EAB" w:rsidRPr="00921838" w:rsidRDefault="00A67EAB" w:rsidP="00A67EAB">
      <w:pPr>
        <w:numPr>
          <w:ilvl w:val="0"/>
          <w:numId w:val="33"/>
        </w:numPr>
        <w:tabs>
          <w:tab w:val="clear" w:pos="964"/>
          <w:tab w:val="num" w:pos="-1843"/>
        </w:tabs>
        <w:spacing w:after="120"/>
        <w:ind w:left="1276" w:hanging="284"/>
        <w:jc w:val="both"/>
        <w:rPr>
          <w:rFonts w:cs="Tahoma"/>
          <w:bCs/>
        </w:rPr>
      </w:pPr>
      <w:r w:rsidRPr="00921838">
        <w:rPr>
          <w:rFonts w:cs="Tahoma"/>
          <w:bCs/>
        </w:rPr>
        <w:t>Si a l’interior del dipòsit es trobessin sediments, aquests es retiraran d’acord amb l’establert a la normativa de residus de Catalunya, i el que estableix la resolució del Cap de la Unitat Territorial de l’Agència Catalana de l’Aigua a Tarragona</w:t>
      </w:r>
      <w:r w:rsidR="009637F6">
        <w:rPr>
          <w:rFonts w:cs="Tahoma"/>
          <w:bCs/>
        </w:rPr>
        <w:t xml:space="preserve"> vigent</w:t>
      </w:r>
      <w:r w:rsidRPr="00921838">
        <w:rPr>
          <w:rFonts w:cs="Tahoma"/>
          <w:bCs/>
        </w:rPr>
        <w:t xml:space="preserve"> que fixa les condicions d’abocament d’aquestes restes de sediments diluïdes amb aigua, a la llera pública document (</w:t>
      </w:r>
      <w:r w:rsidRPr="002741E0">
        <w:rPr>
          <w:rFonts w:cs="Tahoma"/>
          <w:b/>
          <w:bCs/>
          <w:color w:val="0000FF"/>
        </w:rPr>
        <w:t>DDIS-001-003</w:t>
      </w:r>
      <w:r w:rsidRPr="00921838">
        <w:rPr>
          <w:rFonts w:cs="Tahoma"/>
          <w:b/>
          <w:bCs/>
        </w:rPr>
        <w:t>).</w:t>
      </w:r>
    </w:p>
    <w:p w14:paraId="278DC272" w14:textId="77777777" w:rsidR="00A67EAB" w:rsidRPr="00921838" w:rsidRDefault="00A67EAB" w:rsidP="00A67EAB">
      <w:pPr>
        <w:numPr>
          <w:ilvl w:val="0"/>
          <w:numId w:val="33"/>
        </w:numPr>
        <w:tabs>
          <w:tab w:val="clear" w:pos="964"/>
        </w:tabs>
        <w:spacing w:after="120"/>
        <w:ind w:left="1276" w:hanging="284"/>
        <w:jc w:val="both"/>
        <w:rPr>
          <w:rFonts w:cs="Tahoma"/>
          <w:bCs/>
        </w:rPr>
      </w:pPr>
      <w:r w:rsidRPr="00921838">
        <w:rPr>
          <w:rFonts w:cs="Tahoma"/>
          <w:bCs/>
        </w:rPr>
        <w:t>En els dipòsits que sigui possible i viable, al omplir-los de nou, es farà un aforament del comptador d’entrada al dipòsit, per tal de comprovar la bondat d’aquest comptador, quan n’hi hagi. Al acabar l’aforament del dipòsit, els resultats obtinguts es enregistraran al document (</w:t>
      </w:r>
      <w:hyperlink r:id="rId20" w:history="1">
        <w:r w:rsidRPr="002741E0">
          <w:rPr>
            <w:rFonts w:cs="Tahoma"/>
            <w:b/>
            <w:color w:val="0000FF"/>
          </w:rPr>
          <w:t>DSGA-004-003</w:t>
        </w:r>
      </w:hyperlink>
      <w:r w:rsidRPr="00921838">
        <w:rPr>
          <w:rFonts w:cs="Tahoma"/>
          <w:bCs/>
        </w:rPr>
        <w:t>) “Aforament de dipòsits. Control cabalímetres”, obrint la pestanya que li pertoqui.</w:t>
      </w:r>
    </w:p>
    <w:p w14:paraId="046948E3" w14:textId="77777777" w:rsidR="00A67EAB" w:rsidRPr="00921838" w:rsidRDefault="00A67EAB" w:rsidP="00A67EAB">
      <w:pPr>
        <w:numPr>
          <w:ilvl w:val="0"/>
          <w:numId w:val="33"/>
        </w:numPr>
        <w:tabs>
          <w:tab w:val="clear" w:pos="964"/>
        </w:tabs>
        <w:spacing w:after="120"/>
        <w:ind w:left="1276" w:hanging="284"/>
        <w:jc w:val="both"/>
        <w:rPr>
          <w:rFonts w:cs="Tahoma"/>
          <w:bCs/>
        </w:rPr>
      </w:pPr>
      <w:r w:rsidRPr="00921838">
        <w:rPr>
          <w:rFonts w:cs="Tahoma"/>
          <w:bCs/>
        </w:rPr>
        <w:t xml:space="preserve">La terbolesa final a la sortida de dipòsit o a l’interior ha de ser inferior a </w:t>
      </w:r>
      <w:r w:rsidRPr="00921838">
        <w:rPr>
          <w:rFonts w:cs="Tahoma"/>
          <w:b/>
          <w:bCs/>
        </w:rPr>
        <w:t>4</w:t>
      </w:r>
      <w:r w:rsidRPr="00921838">
        <w:rPr>
          <w:rFonts w:cs="Tahoma"/>
          <w:bCs/>
        </w:rPr>
        <w:t xml:space="preserve"> </w:t>
      </w:r>
      <w:r w:rsidRPr="00921838">
        <w:rPr>
          <w:rFonts w:cs="Tahoma"/>
          <w:b/>
          <w:bCs/>
        </w:rPr>
        <w:t>UNF</w:t>
      </w:r>
      <w:r w:rsidRPr="00921838">
        <w:rPr>
          <w:rFonts w:cs="Tahoma"/>
          <w:bCs/>
        </w:rPr>
        <w:t xml:space="preserve">. No obstant es recomana continuar la neteja fins trobar un valor inferior a </w:t>
      </w:r>
      <w:r w:rsidRPr="00921838">
        <w:rPr>
          <w:rFonts w:cs="Tahoma"/>
          <w:b/>
          <w:bCs/>
        </w:rPr>
        <w:t>2</w:t>
      </w:r>
      <w:r w:rsidRPr="00921838">
        <w:rPr>
          <w:rFonts w:cs="Tahoma"/>
          <w:bCs/>
        </w:rPr>
        <w:t xml:space="preserve"> </w:t>
      </w:r>
      <w:r w:rsidRPr="00921838">
        <w:rPr>
          <w:rFonts w:cs="Tahoma"/>
          <w:b/>
          <w:bCs/>
        </w:rPr>
        <w:t>UNF</w:t>
      </w:r>
      <w:r w:rsidRPr="00921838">
        <w:rPr>
          <w:rFonts w:cs="Tahoma"/>
          <w:bCs/>
        </w:rPr>
        <w:t>.</w:t>
      </w:r>
    </w:p>
    <w:p w14:paraId="561DEC27" w14:textId="77777777" w:rsidR="00A67EAB" w:rsidRPr="00921838" w:rsidRDefault="00A67EAB" w:rsidP="00A67EAB">
      <w:pPr>
        <w:numPr>
          <w:ilvl w:val="0"/>
          <w:numId w:val="33"/>
        </w:numPr>
        <w:tabs>
          <w:tab w:val="clear" w:pos="964"/>
        </w:tabs>
        <w:spacing w:after="120"/>
        <w:ind w:left="1276" w:hanging="284"/>
        <w:jc w:val="both"/>
        <w:rPr>
          <w:rFonts w:cs="Tahoma"/>
          <w:bCs/>
        </w:rPr>
      </w:pPr>
      <w:r w:rsidRPr="00921838">
        <w:rPr>
          <w:rFonts w:cs="Tahoma"/>
          <w:bCs/>
        </w:rPr>
        <w:t xml:space="preserve">Emplenar el registre de neteja de  dipòsit segons el document </w:t>
      </w:r>
      <w:r w:rsidRPr="002741E0">
        <w:rPr>
          <w:rFonts w:cs="Tahoma"/>
          <w:bCs/>
        </w:rPr>
        <w:t>(</w:t>
      </w:r>
      <w:hyperlink r:id="rId21" w:history="1">
        <w:r w:rsidRPr="002741E0">
          <w:rPr>
            <w:rFonts w:cs="Tahoma"/>
            <w:b/>
            <w:bCs/>
            <w:color w:val="0000FF"/>
          </w:rPr>
          <w:t>FSGA-004-008</w:t>
        </w:r>
      </w:hyperlink>
      <w:r w:rsidRPr="00921838">
        <w:rPr>
          <w:rFonts w:cs="Tahoma"/>
          <w:bCs/>
        </w:rPr>
        <w:t>).</w:t>
      </w:r>
    </w:p>
    <w:p w14:paraId="54F97D24" w14:textId="77777777" w:rsidR="00A67EAB" w:rsidRPr="00921838" w:rsidRDefault="00A67EAB" w:rsidP="00A67EAB">
      <w:pPr>
        <w:numPr>
          <w:ilvl w:val="0"/>
          <w:numId w:val="33"/>
        </w:numPr>
        <w:tabs>
          <w:tab w:val="clear" w:pos="964"/>
        </w:tabs>
        <w:spacing w:after="120"/>
        <w:ind w:left="1276" w:hanging="284"/>
        <w:jc w:val="both"/>
        <w:rPr>
          <w:rFonts w:cs="Tahoma"/>
          <w:bCs/>
        </w:rPr>
      </w:pPr>
      <w:r w:rsidRPr="00921838">
        <w:rPr>
          <w:rFonts w:cs="Tahoma"/>
          <w:bCs/>
        </w:rPr>
        <w:t>Emplenar el registre del check list  segons el format del document (</w:t>
      </w:r>
      <w:hyperlink r:id="rId22" w:history="1">
        <w:r w:rsidRPr="002741E0">
          <w:rPr>
            <w:rFonts w:cs="Tahoma"/>
            <w:b/>
            <w:bCs/>
            <w:color w:val="0000FF"/>
          </w:rPr>
          <w:t>FSDIS-001-007</w:t>
        </w:r>
      </w:hyperlink>
      <w:r w:rsidRPr="00921838">
        <w:rPr>
          <w:rFonts w:cs="Tahoma"/>
          <w:bCs/>
        </w:rPr>
        <w:t>)</w:t>
      </w:r>
    </w:p>
    <w:p w14:paraId="0242BA47" w14:textId="25333DD2" w:rsidR="00A67EAB" w:rsidRPr="0060058C" w:rsidRDefault="002C1807" w:rsidP="002C1807">
      <w:pPr>
        <w:spacing w:after="120"/>
        <w:ind w:left="1276" w:hanging="284"/>
        <w:jc w:val="both"/>
        <w:rPr>
          <w:rFonts w:cs="Tahoma"/>
        </w:rPr>
      </w:pPr>
      <w:r>
        <w:rPr>
          <w:rFonts w:cs="Tahoma"/>
        </w:rPr>
        <w:t xml:space="preserve">9  </w:t>
      </w:r>
      <w:r w:rsidR="00A67EAB" w:rsidRPr="0060058C">
        <w:rPr>
          <w:rFonts w:cs="Tahoma"/>
        </w:rPr>
        <w:t>En cas d’utilitzar per la neteja aigua aliena al CAT, es realitzarà l’informe d’assaig dels paràmetres establerts corresponent a un ACN sortida de tractament llevat del ferro i addicionant els nitrits</w:t>
      </w:r>
      <w:r w:rsidR="000F624E">
        <w:rPr>
          <w:rFonts w:cs="Tahoma"/>
        </w:rPr>
        <w:t>,</w:t>
      </w:r>
      <w:r w:rsidR="00A67EAB" w:rsidRPr="0060058C">
        <w:rPr>
          <w:rFonts w:cs="Tahoma"/>
        </w:rPr>
        <w:t xml:space="preserve"> tenint en compte el valor paramètric de la terbolesa de 2 UNF.</w:t>
      </w:r>
    </w:p>
    <w:p w14:paraId="54F0F45B" w14:textId="77777777" w:rsidR="00A67EAB" w:rsidRPr="0060058C" w:rsidRDefault="00A67EAB" w:rsidP="00A67EAB">
      <w:pPr>
        <w:pStyle w:val="Prrafodelista"/>
        <w:tabs>
          <w:tab w:val="left" w:pos="-874"/>
          <w:tab w:val="left" w:pos="-154"/>
        </w:tabs>
        <w:suppressAutoHyphens/>
        <w:spacing w:after="120"/>
        <w:ind w:left="964"/>
        <w:jc w:val="both"/>
        <w:rPr>
          <w:rFonts w:cs="Tahoma"/>
        </w:rPr>
      </w:pPr>
    </w:p>
    <w:p w14:paraId="3ADB3A9A" w14:textId="77777777" w:rsidR="00A67EAB" w:rsidRDefault="00A67EAB" w:rsidP="00A67EAB">
      <w:pPr>
        <w:keepNext/>
        <w:numPr>
          <w:ilvl w:val="1"/>
          <w:numId w:val="30"/>
        </w:numPr>
        <w:tabs>
          <w:tab w:val="left" w:pos="993"/>
        </w:tabs>
        <w:spacing w:line="360" w:lineRule="auto"/>
        <w:ind w:left="993" w:hanging="567"/>
        <w:jc w:val="both"/>
        <w:outlineLvl w:val="1"/>
        <w:rPr>
          <w:rFonts w:cs="Tahoma"/>
          <w:b/>
        </w:rPr>
      </w:pPr>
      <w:bookmarkStart w:id="17" w:name="l"/>
      <w:bookmarkStart w:id="18" w:name="_Toc146527246"/>
      <w:r w:rsidRPr="00921838">
        <w:rPr>
          <w:rFonts w:cs="Tahoma"/>
          <w:b/>
        </w:rPr>
        <w:lastRenderedPageBreak/>
        <w:t>DESINFECCIÓ DE DIPÒSITS</w:t>
      </w:r>
      <w:bookmarkEnd w:id="18"/>
    </w:p>
    <w:p w14:paraId="70F028D6" w14:textId="77777777" w:rsidR="008A027B" w:rsidRDefault="00901637" w:rsidP="00015858">
      <w:pPr>
        <w:keepNext/>
        <w:tabs>
          <w:tab w:val="left" w:pos="993"/>
        </w:tabs>
        <w:spacing w:line="276" w:lineRule="auto"/>
        <w:ind w:left="992"/>
        <w:jc w:val="both"/>
        <w:rPr>
          <w:rFonts w:cs="Tahoma"/>
          <w:bCs/>
        </w:rPr>
      </w:pPr>
      <w:r w:rsidRPr="004A3101">
        <w:rPr>
          <w:rFonts w:cs="Tahoma"/>
          <w:bCs/>
        </w:rPr>
        <w:t xml:space="preserve">La desinfecció pot realitzar-se en dues </w:t>
      </w:r>
      <w:r w:rsidR="00A71331" w:rsidRPr="004A3101">
        <w:rPr>
          <w:rFonts w:cs="Tahoma"/>
          <w:bCs/>
        </w:rPr>
        <w:t xml:space="preserve">situacions diferenciades: </w:t>
      </w:r>
    </w:p>
    <w:p w14:paraId="7C13F755" w14:textId="77777777" w:rsidR="008A027B" w:rsidRPr="008A027B" w:rsidRDefault="00A71331" w:rsidP="00015858">
      <w:pPr>
        <w:pStyle w:val="Prrafodelista"/>
        <w:keepNext/>
        <w:numPr>
          <w:ilvl w:val="0"/>
          <w:numId w:val="40"/>
        </w:numPr>
        <w:tabs>
          <w:tab w:val="left" w:pos="993"/>
        </w:tabs>
        <w:spacing w:line="276" w:lineRule="auto"/>
        <w:contextualSpacing w:val="0"/>
        <w:jc w:val="both"/>
        <w:rPr>
          <w:rFonts w:cs="Tahoma"/>
          <w:bCs/>
        </w:rPr>
      </w:pPr>
      <w:r w:rsidRPr="004A3101">
        <w:rPr>
          <w:rFonts w:cs="Tahoma"/>
          <w:bCs/>
        </w:rPr>
        <w:t>al final del procés de neteja de dipòsits</w:t>
      </w:r>
    </w:p>
    <w:p w14:paraId="2663415A" w14:textId="080CE9D3" w:rsidR="00901637" w:rsidRPr="004A3101" w:rsidRDefault="00117CD9" w:rsidP="00015858">
      <w:pPr>
        <w:pStyle w:val="Prrafodelista"/>
        <w:keepNext/>
        <w:numPr>
          <w:ilvl w:val="0"/>
          <w:numId w:val="40"/>
        </w:numPr>
        <w:tabs>
          <w:tab w:val="left" w:pos="993"/>
        </w:tabs>
        <w:spacing w:line="276" w:lineRule="auto"/>
        <w:contextualSpacing w:val="0"/>
        <w:jc w:val="both"/>
        <w:rPr>
          <w:rFonts w:cs="Tahoma"/>
          <w:bCs/>
        </w:rPr>
      </w:pPr>
      <w:r w:rsidRPr="004A3101">
        <w:rPr>
          <w:rFonts w:cs="Tahoma"/>
          <w:bCs/>
        </w:rPr>
        <w:t xml:space="preserve">com a última etapa </w:t>
      </w:r>
      <w:r w:rsidR="00B81632" w:rsidRPr="004A3101">
        <w:rPr>
          <w:rFonts w:cs="Tahoma"/>
          <w:bCs/>
        </w:rPr>
        <w:t>abans de la posada en servei en</w:t>
      </w:r>
      <w:r w:rsidR="004A3101" w:rsidRPr="004A3101">
        <w:rPr>
          <w:rFonts w:cs="Tahoma"/>
          <w:bCs/>
        </w:rPr>
        <w:t xml:space="preserve"> el cas de construcció de nous dipòsits.</w:t>
      </w:r>
    </w:p>
    <w:p w14:paraId="58B2B399" w14:textId="77777777" w:rsidR="00BC1E06" w:rsidRPr="008A027B" w:rsidRDefault="00BC1E06" w:rsidP="00015858">
      <w:pPr>
        <w:pStyle w:val="Prrafodelista"/>
        <w:keepNext/>
        <w:tabs>
          <w:tab w:val="left" w:pos="993"/>
        </w:tabs>
        <w:spacing w:line="276" w:lineRule="auto"/>
        <w:ind w:left="1712"/>
        <w:contextualSpacing w:val="0"/>
        <w:jc w:val="both"/>
        <w:rPr>
          <w:rFonts w:cs="Tahoma"/>
          <w:bCs/>
        </w:rPr>
      </w:pPr>
    </w:p>
    <w:p w14:paraId="22D07393" w14:textId="77777777" w:rsidR="00BC1E06" w:rsidRDefault="00BC1E06" w:rsidP="00015858">
      <w:pPr>
        <w:keepNext/>
        <w:tabs>
          <w:tab w:val="left" w:pos="993"/>
        </w:tabs>
        <w:spacing w:line="360" w:lineRule="auto"/>
        <w:ind w:left="993"/>
        <w:jc w:val="both"/>
        <w:rPr>
          <w:rFonts w:cs="Tahoma"/>
          <w:bCs/>
        </w:rPr>
      </w:pPr>
      <w:r w:rsidRPr="00BC1E06">
        <w:rPr>
          <w:rFonts w:cs="Tahoma"/>
          <w:bCs/>
        </w:rPr>
        <w:t>La preparativa es comú en els dos casos</w:t>
      </w:r>
      <w:r>
        <w:rPr>
          <w:rFonts w:cs="Tahoma"/>
          <w:bCs/>
        </w:rPr>
        <w:t>.</w:t>
      </w:r>
    </w:p>
    <w:p w14:paraId="702ED94A" w14:textId="58D285AD" w:rsidR="004A3101" w:rsidRPr="00BC1E06" w:rsidRDefault="00BC1E06" w:rsidP="00015858">
      <w:pPr>
        <w:keepNext/>
        <w:tabs>
          <w:tab w:val="left" w:pos="993"/>
        </w:tabs>
        <w:spacing w:line="360" w:lineRule="auto"/>
        <w:ind w:left="993"/>
        <w:jc w:val="both"/>
        <w:rPr>
          <w:rFonts w:cs="Tahoma"/>
        </w:rPr>
      </w:pPr>
      <w:r w:rsidRPr="00BC1E06">
        <w:rPr>
          <w:rFonts w:cs="Tahoma"/>
          <w:bCs/>
        </w:rPr>
        <w:t xml:space="preserve"> </w:t>
      </w:r>
    </w:p>
    <w:bookmarkEnd w:id="17"/>
    <w:p w14:paraId="0763F3E0" w14:textId="77777777" w:rsidR="00A67EAB" w:rsidRPr="00921838" w:rsidRDefault="00A67EAB" w:rsidP="00A67EAB">
      <w:pPr>
        <w:keepNext/>
        <w:numPr>
          <w:ilvl w:val="2"/>
          <w:numId w:val="35"/>
        </w:numPr>
        <w:tabs>
          <w:tab w:val="left" w:pos="-874"/>
          <w:tab w:val="left" w:pos="-154"/>
        </w:tabs>
        <w:suppressAutoHyphens/>
        <w:spacing w:line="360" w:lineRule="auto"/>
        <w:jc w:val="both"/>
        <w:rPr>
          <w:rFonts w:cs="Tahoma"/>
          <w:b/>
        </w:rPr>
      </w:pPr>
      <w:r w:rsidRPr="00921838">
        <w:rPr>
          <w:rFonts w:cs="Tahoma"/>
          <w:b/>
        </w:rPr>
        <w:t>PREPARATIUS</w:t>
      </w:r>
    </w:p>
    <w:p w14:paraId="208F8842" w14:textId="59412A2B" w:rsidR="00A67EAB" w:rsidRPr="00921838" w:rsidRDefault="00A67EAB" w:rsidP="00A67EAB">
      <w:pPr>
        <w:tabs>
          <w:tab w:val="left" w:pos="-874"/>
          <w:tab w:val="left" w:pos="-154"/>
        </w:tabs>
        <w:suppressAutoHyphens/>
        <w:spacing w:after="80"/>
        <w:ind w:left="2126" w:hanging="425"/>
        <w:jc w:val="both"/>
        <w:rPr>
          <w:rFonts w:cs="Tahoma"/>
        </w:rPr>
      </w:pPr>
      <w:r w:rsidRPr="00921838">
        <w:rPr>
          <w:rFonts w:cs="Tahoma"/>
        </w:rPr>
        <w:t>a)</w:t>
      </w:r>
      <w:r w:rsidRPr="00921838">
        <w:rPr>
          <w:rFonts w:cs="Tahoma"/>
        </w:rPr>
        <w:tab/>
        <w:t>Abans de realitzar una desinfecció s’ha de tenir el personal suficient involucrat a l’operació i format.</w:t>
      </w:r>
    </w:p>
    <w:p w14:paraId="3D6B0213" w14:textId="1F5F29E6" w:rsidR="00A67EAB" w:rsidRPr="00921838" w:rsidRDefault="00A67EAB" w:rsidP="00A67EAB">
      <w:pPr>
        <w:tabs>
          <w:tab w:val="left" w:pos="-874"/>
          <w:tab w:val="left" w:pos="-154"/>
        </w:tabs>
        <w:suppressAutoHyphens/>
        <w:spacing w:after="80"/>
        <w:ind w:left="2126" w:hanging="425"/>
        <w:jc w:val="both"/>
        <w:rPr>
          <w:rFonts w:cs="Tahoma"/>
        </w:rPr>
      </w:pPr>
      <w:r w:rsidRPr="00921838">
        <w:rPr>
          <w:rFonts w:cs="Tahoma"/>
        </w:rPr>
        <w:t>b)</w:t>
      </w:r>
      <w:r w:rsidRPr="00921838">
        <w:rPr>
          <w:rFonts w:cs="Tahoma"/>
        </w:rPr>
        <w:tab/>
        <w:t>Els productes utilitzats en el rentat, desincrustació i desinfecció, hauran de complir amb la legislació vigent</w:t>
      </w:r>
      <w:r w:rsidR="00CC1C23">
        <w:rPr>
          <w:rFonts w:cs="Tahoma"/>
        </w:rPr>
        <w:t xml:space="preserve"> i </w:t>
      </w:r>
      <w:r w:rsidR="00CC1C23" w:rsidRPr="000E7010">
        <w:rPr>
          <w:rFonts w:cs="Tahoma"/>
        </w:rPr>
        <w:t xml:space="preserve">ser aptes per us alimentari </w:t>
      </w:r>
      <w:r w:rsidR="000E7010">
        <w:rPr>
          <w:rFonts w:cs="Tahoma"/>
        </w:rPr>
        <w:t xml:space="preserve">i </w:t>
      </w:r>
      <w:r w:rsidR="00832601">
        <w:rPr>
          <w:rFonts w:cs="Tahoma"/>
        </w:rPr>
        <w:t xml:space="preserve">complir amb la normativa </w:t>
      </w:r>
      <w:r w:rsidR="00967005">
        <w:rPr>
          <w:rFonts w:cs="Tahoma"/>
        </w:rPr>
        <w:t>reguladora</w:t>
      </w:r>
      <w:r w:rsidR="00832601">
        <w:rPr>
          <w:rFonts w:cs="Tahoma"/>
        </w:rPr>
        <w:t xml:space="preserve"> vigent sobre la capacitació per realitzar tractament amb biocides</w:t>
      </w:r>
      <w:r w:rsidR="00967005">
        <w:rPr>
          <w:rFonts w:cs="Tahoma"/>
        </w:rPr>
        <w:t xml:space="preserve"> </w:t>
      </w:r>
    </w:p>
    <w:p w14:paraId="4D3B7249" w14:textId="77777777" w:rsidR="00A67EAB" w:rsidRPr="00921838" w:rsidRDefault="00A67EAB" w:rsidP="00A67EAB">
      <w:pPr>
        <w:tabs>
          <w:tab w:val="left" w:pos="-874"/>
          <w:tab w:val="left" w:pos="-154"/>
        </w:tabs>
        <w:suppressAutoHyphens/>
        <w:spacing w:after="80"/>
        <w:ind w:left="2126" w:hanging="425"/>
        <w:jc w:val="both"/>
        <w:rPr>
          <w:rFonts w:cs="Tahoma"/>
        </w:rPr>
      </w:pPr>
      <w:r w:rsidRPr="00921838">
        <w:rPr>
          <w:rFonts w:cs="Tahoma"/>
        </w:rPr>
        <w:t>c)</w:t>
      </w:r>
      <w:r w:rsidRPr="00921838">
        <w:rPr>
          <w:rFonts w:cs="Tahoma"/>
        </w:rPr>
        <w:tab/>
        <w:t>S’ha de preveure la il·luminació i ventilació suficient d’acord amb les normes de seguretat vigents per espais confinats i humits. Expressament la il·luminació serà amb 24v.</w:t>
      </w:r>
    </w:p>
    <w:p w14:paraId="7C9C3D1F" w14:textId="77777777" w:rsidR="00A67EAB" w:rsidRPr="00921838" w:rsidRDefault="00A67EAB" w:rsidP="00A67EAB">
      <w:pPr>
        <w:tabs>
          <w:tab w:val="left" w:pos="-874"/>
          <w:tab w:val="left" w:pos="-154"/>
        </w:tabs>
        <w:suppressAutoHyphens/>
        <w:ind w:left="2127" w:hanging="426"/>
        <w:jc w:val="both"/>
        <w:rPr>
          <w:rFonts w:cs="Tahoma"/>
        </w:rPr>
      </w:pPr>
      <w:r w:rsidRPr="00921838">
        <w:rPr>
          <w:rFonts w:cs="Tahoma"/>
        </w:rPr>
        <w:t>d)</w:t>
      </w:r>
      <w:r w:rsidRPr="00921838">
        <w:rPr>
          <w:rFonts w:cs="Tahoma"/>
        </w:rPr>
        <w:tab/>
        <w:t>Coneixement previ de la destinació dels buidats del dipòsit a fi d’evitar danys i afectacions i compliment amb els requeriments de l’Autoritat competent en matèria (</w:t>
      </w:r>
      <w:r w:rsidRPr="002741E0">
        <w:rPr>
          <w:rFonts w:cs="Tahoma"/>
          <w:b/>
          <w:color w:val="0000FF"/>
        </w:rPr>
        <w:t>DDIS-001-003</w:t>
      </w:r>
      <w:r w:rsidRPr="00921838">
        <w:rPr>
          <w:rFonts w:cs="Tahoma"/>
        </w:rPr>
        <w:t>).</w:t>
      </w:r>
    </w:p>
    <w:p w14:paraId="10E1CFF7" w14:textId="77777777" w:rsidR="00A67EAB" w:rsidRDefault="00A67EAB" w:rsidP="00A67EAB">
      <w:pPr>
        <w:tabs>
          <w:tab w:val="left" w:pos="-874"/>
          <w:tab w:val="left" w:pos="-154"/>
        </w:tabs>
        <w:suppressAutoHyphens/>
        <w:ind w:left="426"/>
        <w:jc w:val="both"/>
        <w:rPr>
          <w:rFonts w:cs="Tahoma"/>
        </w:rPr>
      </w:pPr>
    </w:p>
    <w:p w14:paraId="42864ACE" w14:textId="77777777" w:rsidR="008F2E9A" w:rsidRPr="00921838" w:rsidRDefault="008F2E9A" w:rsidP="00A67EAB">
      <w:pPr>
        <w:tabs>
          <w:tab w:val="left" w:pos="-874"/>
          <w:tab w:val="left" w:pos="-154"/>
        </w:tabs>
        <w:suppressAutoHyphens/>
        <w:ind w:left="426"/>
        <w:jc w:val="both"/>
        <w:rPr>
          <w:rFonts w:cs="Tahoma"/>
        </w:rPr>
      </w:pPr>
    </w:p>
    <w:p w14:paraId="2871E234" w14:textId="77777777" w:rsidR="00102799" w:rsidRPr="00F92D7A" w:rsidRDefault="00806FD5" w:rsidP="007B7C68">
      <w:pPr>
        <w:keepNext/>
        <w:numPr>
          <w:ilvl w:val="2"/>
          <w:numId w:val="35"/>
        </w:numPr>
        <w:tabs>
          <w:tab w:val="left" w:pos="-874"/>
          <w:tab w:val="left" w:pos="-154"/>
        </w:tabs>
        <w:suppressAutoHyphens/>
        <w:spacing w:line="360" w:lineRule="auto"/>
        <w:jc w:val="both"/>
        <w:rPr>
          <w:rFonts w:cs="Tahoma"/>
          <w:b/>
        </w:rPr>
      </w:pPr>
      <w:r w:rsidRPr="00F92D7A">
        <w:rPr>
          <w:rFonts w:cs="Tahoma"/>
          <w:b/>
        </w:rPr>
        <w:t xml:space="preserve">DESINFECCIÓ FINAL PROCES DE NETEJA DE DIPÒSITS </w:t>
      </w:r>
    </w:p>
    <w:p w14:paraId="2FD102FA" w14:textId="6ABE9EA4" w:rsidR="00875F74" w:rsidRPr="00B735CE" w:rsidRDefault="00875F74" w:rsidP="0076159E">
      <w:pPr>
        <w:pStyle w:val="Prrafodelista"/>
        <w:keepNext/>
        <w:numPr>
          <w:ilvl w:val="2"/>
          <w:numId w:val="42"/>
        </w:numPr>
        <w:suppressAutoHyphens/>
        <w:spacing w:after="120" w:line="276" w:lineRule="auto"/>
        <w:ind w:hanging="181"/>
        <w:contextualSpacing w:val="0"/>
        <w:jc w:val="both"/>
        <w:rPr>
          <w:rFonts w:cs="Tahoma"/>
        </w:rPr>
      </w:pPr>
      <w:r w:rsidRPr="00B735CE">
        <w:rPr>
          <w:rFonts w:cs="Tahoma"/>
        </w:rPr>
        <w:t xml:space="preserve">D’acord la legislació </w:t>
      </w:r>
      <w:r w:rsidR="007E1113" w:rsidRPr="00B735CE">
        <w:rPr>
          <w:rFonts w:cs="Tahoma"/>
        </w:rPr>
        <w:t>vigent</w:t>
      </w:r>
      <w:r w:rsidRPr="00B735CE">
        <w:rPr>
          <w:rFonts w:cs="Tahoma"/>
        </w:rPr>
        <w:t xml:space="preserve"> </w:t>
      </w:r>
      <w:r w:rsidR="007E1113" w:rsidRPr="00B735CE">
        <w:rPr>
          <w:rFonts w:cs="Tahoma"/>
        </w:rPr>
        <w:t xml:space="preserve">RD 3/2023, es requisit realitzar una desinfecció com etapa final del procés de neteja de dipòsits. </w:t>
      </w:r>
    </w:p>
    <w:p w14:paraId="0C878EAD" w14:textId="505B65A6" w:rsidR="00A67EAB" w:rsidRPr="00921838" w:rsidRDefault="00BA3D1F" w:rsidP="0076159E">
      <w:pPr>
        <w:pStyle w:val="Prrafodelista"/>
        <w:keepNext/>
        <w:numPr>
          <w:ilvl w:val="2"/>
          <w:numId w:val="42"/>
        </w:numPr>
        <w:suppressAutoHyphens/>
        <w:spacing w:after="120" w:line="276" w:lineRule="auto"/>
        <w:ind w:hanging="181"/>
        <w:contextualSpacing w:val="0"/>
        <w:jc w:val="both"/>
        <w:rPr>
          <w:rFonts w:cs="Tahoma"/>
        </w:rPr>
      </w:pPr>
      <w:r w:rsidRPr="0076159E">
        <w:rPr>
          <w:rFonts w:cs="Tahoma"/>
        </w:rPr>
        <w:t>El primer pas per procedir</w:t>
      </w:r>
      <w:r w:rsidR="00A67EAB" w:rsidRPr="00921838">
        <w:rPr>
          <w:rFonts w:cs="Tahoma"/>
        </w:rPr>
        <w:t xml:space="preserve"> es </w:t>
      </w:r>
      <w:r w:rsidR="0084069E" w:rsidRPr="0076159E">
        <w:rPr>
          <w:rFonts w:cs="Tahoma"/>
        </w:rPr>
        <w:t>r</w:t>
      </w:r>
      <w:r w:rsidR="00A67EAB" w:rsidRPr="00BD3D2A">
        <w:rPr>
          <w:rFonts w:cs="Tahoma"/>
        </w:rPr>
        <w:t>ealitzar</w:t>
      </w:r>
      <w:r w:rsidR="00A67EAB" w:rsidRPr="6029C8F7">
        <w:rPr>
          <w:rFonts w:cs="Tahoma"/>
        </w:rPr>
        <w:t xml:space="preserve"> una inspecció prèvia abans de la desinfecció de totes les estructures, ventilacions i vàlvules per l’operari responsable de l’operació.</w:t>
      </w:r>
    </w:p>
    <w:p w14:paraId="3ED3F13B" w14:textId="1AF673DB" w:rsidR="003F325E" w:rsidRPr="001D7E10" w:rsidRDefault="3D087CDF" w:rsidP="0076159E">
      <w:pPr>
        <w:pStyle w:val="Prrafodelista"/>
        <w:keepNext/>
        <w:numPr>
          <w:ilvl w:val="2"/>
          <w:numId w:val="42"/>
        </w:numPr>
        <w:suppressAutoHyphens/>
        <w:spacing w:after="120" w:line="276" w:lineRule="auto"/>
        <w:ind w:hanging="181"/>
        <w:contextualSpacing w:val="0"/>
        <w:jc w:val="both"/>
        <w:rPr>
          <w:rFonts w:cs="Tahoma"/>
        </w:rPr>
      </w:pPr>
      <w:r w:rsidRPr="001D7E10">
        <w:rPr>
          <w:rFonts w:cs="Tahoma"/>
        </w:rPr>
        <w:t>Aplicació d’una solució aproximada de 25 ppm a les parets interior del dipòsit, solera inclosa</w:t>
      </w:r>
      <w:r w:rsidR="00F71A58" w:rsidRPr="001D7E10">
        <w:rPr>
          <w:rFonts w:cs="Tahoma"/>
        </w:rPr>
        <w:t xml:space="preserve">, </w:t>
      </w:r>
      <w:r w:rsidR="00BD2D73" w:rsidRPr="001D7E10">
        <w:rPr>
          <w:rFonts w:cs="Tahoma"/>
        </w:rPr>
        <w:t xml:space="preserve">a partir d’Hipoclorit sòdic </w:t>
      </w:r>
      <w:r w:rsidR="004D7385" w:rsidRPr="001D7E10">
        <w:rPr>
          <w:rFonts w:cs="Tahoma"/>
        </w:rPr>
        <w:t xml:space="preserve">amb una riquesa de 150 g/l aproximadament </w:t>
      </w:r>
      <w:r w:rsidR="00C81427" w:rsidRPr="001D7E10">
        <w:rPr>
          <w:rFonts w:cs="Tahoma"/>
        </w:rPr>
        <w:t xml:space="preserve">d’acord l’expressió: </w:t>
      </w:r>
    </w:p>
    <w:p w14:paraId="788C612C" w14:textId="77777777" w:rsidR="00A67EAB" w:rsidRPr="00921838" w:rsidRDefault="00A67EAB" w:rsidP="002C1807">
      <w:pPr>
        <w:pStyle w:val="Prrafodelista"/>
        <w:tabs>
          <w:tab w:val="left" w:pos="-874"/>
          <w:tab w:val="left" w:pos="-154"/>
        </w:tabs>
        <w:suppressAutoHyphens/>
        <w:spacing w:after="60" w:line="360" w:lineRule="auto"/>
        <w:ind w:left="5040"/>
        <w:jc w:val="both"/>
        <w:rPr>
          <w:rFonts w:cs="Tahoma"/>
        </w:rPr>
      </w:pPr>
      <w:r w:rsidRPr="00921838">
        <w:rPr>
          <w:rFonts w:cs="Tahoma"/>
        </w:rPr>
        <w:t>(1)</w:t>
      </w:r>
      <w:r w:rsidRPr="00921838">
        <w:rPr>
          <w:rFonts w:cs="Tahoma"/>
        </w:rPr>
        <w:tab/>
      </w:r>
      <w:r w:rsidR="003F325E" w:rsidRPr="001D7E10">
        <w:object w:dxaOrig="1180" w:dyaOrig="340" w14:anchorId="46DD87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15.6pt" o:ole="">
            <v:imagedata r:id="rId23" o:title=""/>
          </v:shape>
          <o:OLEObject Type="Embed" ProgID="Equation.3" ShapeID="_x0000_i1025" DrawAspect="Content" ObjectID="_1757140092" r:id="rId24"/>
        </w:object>
      </w:r>
    </w:p>
    <w:p w14:paraId="3C78D81C" w14:textId="622F2E69" w:rsidR="003F325E" w:rsidRPr="001D7E10" w:rsidRDefault="001D7E10" w:rsidP="002C1807">
      <w:pPr>
        <w:tabs>
          <w:tab w:val="left" w:pos="-874"/>
          <w:tab w:val="left" w:pos="-154"/>
        </w:tabs>
        <w:suppressAutoHyphens/>
        <w:spacing w:after="60"/>
        <w:jc w:val="both"/>
        <w:rPr>
          <w:rFonts w:cs="Tahoma"/>
        </w:rPr>
      </w:pPr>
      <w:r w:rsidRPr="001D7E10">
        <w:rPr>
          <w:rFonts w:cs="Tahoma"/>
        </w:rPr>
        <w:t xml:space="preserve">                                   </w:t>
      </w:r>
      <w:r w:rsidR="003F325E" w:rsidRPr="001D7E10">
        <w:rPr>
          <w:rFonts w:cs="Tahoma"/>
        </w:rPr>
        <w:t>essent:</w:t>
      </w:r>
      <w:r w:rsidR="003F325E" w:rsidRPr="001D7E10">
        <w:rPr>
          <w:rFonts w:cs="Tahoma"/>
        </w:rPr>
        <w:tab/>
      </w:r>
      <w:r w:rsidR="003F325E" w:rsidRPr="001D7E10">
        <w:rPr>
          <w:rFonts w:cs="Tahoma"/>
        </w:rPr>
        <w:tab/>
        <w:t>Vh</w:t>
      </w:r>
      <w:r w:rsidR="003F325E" w:rsidRPr="001D7E10">
        <w:rPr>
          <w:rFonts w:cs="Tahoma"/>
          <w:vertAlign w:val="subscript"/>
        </w:rPr>
        <w:t>1</w:t>
      </w:r>
      <w:r w:rsidR="003F325E" w:rsidRPr="001D7E10">
        <w:rPr>
          <w:rFonts w:cs="Tahoma"/>
        </w:rPr>
        <w:t>: els litres d’hipoclorit addicionats fins 25 ppm</w:t>
      </w:r>
    </w:p>
    <w:p w14:paraId="03077F38" w14:textId="6CEA0C23" w:rsidR="003F325E" w:rsidRPr="001D7E10" w:rsidRDefault="001D7E10" w:rsidP="002C1807">
      <w:pPr>
        <w:tabs>
          <w:tab w:val="left" w:pos="-874"/>
          <w:tab w:val="left" w:pos="-154"/>
        </w:tabs>
        <w:suppressAutoHyphens/>
        <w:spacing w:after="60"/>
        <w:jc w:val="both"/>
        <w:rPr>
          <w:rFonts w:cs="Tahoma"/>
        </w:rPr>
      </w:pPr>
      <w:r w:rsidRPr="001D7E10">
        <w:rPr>
          <w:rFonts w:cs="Tahoma"/>
        </w:rPr>
        <w:t xml:space="preserve">                                                         </w:t>
      </w:r>
      <w:r w:rsidR="003F325E" w:rsidRPr="001D7E10">
        <w:rPr>
          <w:rFonts w:cs="Tahoma"/>
        </w:rPr>
        <w:t>Vp: Volum parcial d’aigua al dipòsit en m³ (pas 5)</w:t>
      </w:r>
    </w:p>
    <w:p w14:paraId="24AE376C" w14:textId="356235FA" w:rsidR="003F325E" w:rsidRDefault="007654A9" w:rsidP="0076159E">
      <w:pPr>
        <w:pStyle w:val="Prrafodelista"/>
        <w:keepNext/>
        <w:numPr>
          <w:ilvl w:val="2"/>
          <w:numId w:val="42"/>
        </w:numPr>
        <w:suppressAutoHyphens/>
        <w:spacing w:after="120" w:line="276" w:lineRule="auto"/>
        <w:ind w:hanging="181"/>
        <w:contextualSpacing w:val="0"/>
        <w:jc w:val="both"/>
        <w:rPr>
          <w:rFonts w:cs="Tahoma"/>
        </w:rPr>
      </w:pPr>
      <w:r>
        <w:rPr>
          <w:rFonts w:cs="Tahoma"/>
        </w:rPr>
        <w:t xml:space="preserve">La permanència de contacte mínima ha de ser de </w:t>
      </w:r>
      <w:r w:rsidR="00EC68E2">
        <w:rPr>
          <w:rFonts w:cs="Tahoma"/>
        </w:rPr>
        <w:t xml:space="preserve">30 minuts, </w:t>
      </w:r>
      <w:r w:rsidR="004E3B9D">
        <w:rPr>
          <w:rFonts w:cs="Tahoma"/>
        </w:rPr>
        <w:t xml:space="preserve">però sempre que sigui possible </w:t>
      </w:r>
      <w:r w:rsidR="00967F6F">
        <w:rPr>
          <w:rFonts w:cs="Tahoma"/>
        </w:rPr>
        <w:t>s’estableix un temps de contacte de 3 hores</w:t>
      </w:r>
      <w:r w:rsidR="00EC68E2">
        <w:rPr>
          <w:rFonts w:cs="Tahoma"/>
        </w:rPr>
        <w:t xml:space="preserve">. </w:t>
      </w:r>
    </w:p>
    <w:p w14:paraId="418BA684" w14:textId="48BF2939" w:rsidR="00EC68E2" w:rsidRPr="001D7E10" w:rsidRDefault="00EC68E2" w:rsidP="0076159E">
      <w:pPr>
        <w:pStyle w:val="Prrafodelista"/>
        <w:keepNext/>
        <w:numPr>
          <w:ilvl w:val="2"/>
          <w:numId w:val="42"/>
        </w:numPr>
        <w:suppressAutoHyphens/>
        <w:spacing w:after="120" w:line="276" w:lineRule="auto"/>
        <w:ind w:hanging="181"/>
        <w:contextualSpacing w:val="0"/>
        <w:jc w:val="both"/>
        <w:rPr>
          <w:rFonts w:cs="Tahoma"/>
        </w:rPr>
      </w:pPr>
      <w:r>
        <w:rPr>
          <w:rFonts w:cs="Tahoma"/>
        </w:rPr>
        <w:t xml:space="preserve">La </w:t>
      </w:r>
      <w:r w:rsidR="00FC4351">
        <w:rPr>
          <w:rFonts w:cs="Tahoma"/>
        </w:rPr>
        <w:t>p</w:t>
      </w:r>
      <w:r w:rsidR="00403C1F">
        <w:rPr>
          <w:rFonts w:cs="Tahoma"/>
        </w:rPr>
        <w:t>o</w:t>
      </w:r>
      <w:r w:rsidR="00FC4351">
        <w:rPr>
          <w:rFonts w:cs="Tahoma"/>
        </w:rPr>
        <w:t>lv</w:t>
      </w:r>
      <w:r w:rsidR="00403C1F">
        <w:rPr>
          <w:rFonts w:cs="Tahoma"/>
        </w:rPr>
        <w:t>e</w:t>
      </w:r>
      <w:r w:rsidR="00FC4351">
        <w:rPr>
          <w:rFonts w:cs="Tahoma"/>
        </w:rPr>
        <w:t>rització</w:t>
      </w:r>
      <w:r w:rsidR="004D64A7">
        <w:rPr>
          <w:rFonts w:cs="Tahoma"/>
        </w:rPr>
        <w:t xml:space="preserve"> de les superfícies es pot realitzar de manera manual en dipòsits de </w:t>
      </w:r>
      <w:r w:rsidR="00FC4351">
        <w:rPr>
          <w:rFonts w:cs="Tahoma"/>
        </w:rPr>
        <w:t>menor</w:t>
      </w:r>
      <w:r w:rsidR="004D64A7">
        <w:rPr>
          <w:rFonts w:cs="Tahoma"/>
        </w:rPr>
        <w:t xml:space="preserve"> cap</w:t>
      </w:r>
      <w:r w:rsidR="0076159E">
        <w:rPr>
          <w:rFonts w:cs="Tahoma"/>
        </w:rPr>
        <w:t>acitat o amb màquines a pressió en el cas de dipòsits amb major capacitat</w:t>
      </w:r>
      <w:r w:rsidR="00F820DE">
        <w:rPr>
          <w:rFonts w:cs="Tahoma"/>
        </w:rPr>
        <w:t>. L’aigua utilitzada</w:t>
      </w:r>
      <w:r w:rsidR="00AC7A8B">
        <w:rPr>
          <w:rFonts w:cs="Tahoma"/>
        </w:rPr>
        <w:t xml:space="preserve">, </w:t>
      </w:r>
      <w:r w:rsidR="00F820DE">
        <w:rPr>
          <w:rFonts w:cs="Tahoma"/>
        </w:rPr>
        <w:t xml:space="preserve"> ha d’estar a menys de 30ºC </w:t>
      </w:r>
      <w:r w:rsidR="00B61609">
        <w:rPr>
          <w:rFonts w:cs="Tahoma"/>
        </w:rPr>
        <w:t xml:space="preserve">i el </w:t>
      </w:r>
      <w:r w:rsidR="00AC7A8B">
        <w:rPr>
          <w:rFonts w:cs="Tahoma"/>
        </w:rPr>
        <w:t xml:space="preserve">seu pH entre </w:t>
      </w:r>
      <w:r w:rsidR="00ED4300">
        <w:rPr>
          <w:rFonts w:cs="Tahoma"/>
        </w:rPr>
        <w:t xml:space="preserve">7-8 </w:t>
      </w:r>
      <w:r w:rsidR="00403C1F">
        <w:rPr>
          <w:rFonts w:cs="Tahoma"/>
        </w:rPr>
        <w:t>u</w:t>
      </w:r>
      <w:r w:rsidR="00ED4300">
        <w:rPr>
          <w:rFonts w:cs="Tahoma"/>
        </w:rPr>
        <w:t>n</w:t>
      </w:r>
      <w:r w:rsidR="00AC62E3">
        <w:rPr>
          <w:rFonts w:cs="Tahoma"/>
        </w:rPr>
        <w:t>.</w:t>
      </w:r>
      <w:r w:rsidR="00ED4300">
        <w:rPr>
          <w:rFonts w:cs="Tahoma"/>
        </w:rPr>
        <w:t xml:space="preserve"> de pH. </w:t>
      </w:r>
      <w:r w:rsidR="001D73CD">
        <w:rPr>
          <w:rFonts w:cs="Tahoma"/>
        </w:rPr>
        <w:t xml:space="preserve">L’aigua utilitzada </w:t>
      </w:r>
      <w:r w:rsidR="001D73CD">
        <w:rPr>
          <w:rFonts w:cs="Tahoma"/>
        </w:rPr>
        <w:lastRenderedPageBreak/>
        <w:t xml:space="preserve">és la mateixa que la distribuïda pel CAT, </w:t>
      </w:r>
      <w:r w:rsidR="00A40153">
        <w:rPr>
          <w:rFonts w:cs="Tahoma"/>
        </w:rPr>
        <w:t>per tant l’esbandit es realitza mitjançant el</w:t>
      </w:r>
      <w:r w:rsidR="0043628E">
        <w:rPr>
          <w:rFonts w:cs="Tahoma"/>
        </w:rPr>
        <w:t xml:space="preserve"> reompliment</w:t>
      </w:r>
    </w:p>
    <w:p w14:paraId="4216ECD6" w14:textId="37624661" w:rsidR="00950EA6" w:rsidRPr="001D7E10" w:rsidRDefault="3D087CDF" w:rsidP="0076159E">
      <w:pPr>
        <w:pStyle w:val="Prrafodelista"/>
        <w:keepNext/>
        <w:numPr>
          <w:ilvl w:val="2"/>
          <w:numId w:val="42"/>
        </w:numPr>
        <w:suppressAutoHyphens/>
        <w:spacing w:after="120" w:line="276" w:lineRule="auto"/>
        <w:ind w:hanging="181"/>
        <w:contextualSpacing w:val="0"/>
        <w:jc w:val="both"/>
        <w:rPr>
          <w:rFonts w:cs="Tahoma"/>
        </w:rPr>
      </w:pPr>
      <w:r w:rsidRPr="001D7E10">
        <w:rPr>
          <w:rFonts w:cs="Tahoma"/>
        </w:rPr>
        <w:t>Omplir el dipòsit fins a mig metre d’alçada aproximadament</w:t>
      </w:r>
    </w:p>
    <w:p w14:paraId="74C1BCDF" w14:textId="24AC8BB6" w:rsidR="004772E7" w:rsidRPr="001D7E10" w:rsidRDefault="007959D0" w:rsidP="0076159E">
      <w:pPr>
        <w:pStyle w:val="Prrafodelista"/>
        <w:keepNext/>
        <w:numPr>
          <w:ilvl w:val="2"/>
          <w:numId w:val="42"/>
        </w:numPr>
        <w:suppressAutoHyphens/>
        <w:spacing w:after="120" w:line="276" w:lineRule="auto"/>
        <w:ind w:hanging="181"/>
        <w:contextualSpacing w:val="0"/>
        <w:jc w:val="both"/>
        <w:rPr>
          <w:rFonts w:cs="Tahoma"/>
        </w:rPr>
      </w:pPr>
      <w:r w:rsidRPr="001D7E10">
        <w:rPr>
          <w:rFonts w:cs="Tahoma"/>
        </w:rPr>
        <w:t>R</w:t>
      </w:r>
      <w:r w:rsidR="004772E7" w:rsidRPr="001D7E10">
        <w:rPr>
          <w:rFonts w:cs="Tahoma"/>
        </w:rPr>
        <w:t>ealitzar presa de mostra per a la seva analítica al laboratori de LQAIGUA</w:t>
      </w:r>
      <w:r w:rsidRPr="001D7E10">
        <w:rPr>
          <w:rFonts w:cs="Tahoma"/>
        </w:rPr>
        <w:t xml:space="preserve"> incloent els paràmetres inclosos al RD 3/2023</w:t>
      </w:r>
      <w:r w:rsidR="00A82F93" w:rsidRPr="001D7E10">
        <w:rPr>
          <w:rFonts w:cs="Tahoma"/>
        </w:rPr>
        <w:t xml:space="preserve"> (</w:t>
      </w:r>
      <w:r w:rsidR="007A6DC9" w:rsidRPr="001D7E10">
        <w:rPr>
          <w:rFonts w:cs="Tahoma"/>
        </w:rPr>
        <w:t>ACN</w:t>
      </w:r>
      <w:r w:rsidR="006C2C93" w:rsidRPr="001D7E10">
        <w:rPr>
          <w:rFonts w:cs="Tahoma"/>
        </w:rPr>
        <w:t xml:space="preserve"> </w:t>
      </w:r>
      <w:r w:rsidR="00A82F93" w:rsidRPr="001D7E10">
        <w:rPr>
          <w:rFonts w:cs="Tahoma"/>
        </w:rPr>
        <w:t>+ clostridium perfringens)</w:t>
      </w:r>
      <w:r w:rsidR="0075043B">
        <w:rPr>
          <w:rFonts w:cs="Tahoma"/>
        </w:rPr>
        <w:t>. Comunicació dels resultats dels paràmetres</w:t>
      </w:r>
      <w:r w:rsidR="00EC0B31">
        <w:rPr>
          <w:rFonts w:cs="Tahoma"/>
        </w:rPr>
        <w:t xml:space="preserve"> (a excepció dels microbiològics) </w:t>
      </w:r>
      <w:r w:rsidR="0075043B">
        <w:rPr>
          <w:rFonts w:cs="Tahoma"/>
        </w:rPr>
        <w:t xml:space="preserve"> per part del laboratori al respo</w:t>
      </w:r>
      <w:r w:rsidR="00EC0B31">
        <w:rPr>
          <w:rFonts w:cs="Tahoma"/>
        </w:rPr>
        <w:t xml:space="preserve">nsable de l’actuació en un termini no superior a les 5 hores des de la presa de mostra. </w:t>
      </w:r>
    </w:p>
    <w:p w14:paraId="4432143A" w14:textId="07EF05B1" w:rsidR="00526878" w:rsidRPr="001D7E10" w:rsidRDefault="00526878" w:rsidP="0076159E">
      <w:pPr>
        <w:pStyle w:val="Prrafodelista"/>
        <w:keepNext/>
        <w:numPr>
          <w:ilvl w:val="2"/>
          <w:numId w:val="42"/>
        </w:numPr>
        <w:suppressAutoHyphens/>
        <w:spacing w:after="120" w:line="276" w:lineRule="auto"/>
        <w:ind w:hanging="181"/>
        <w:contextualSpacing w:val="0"/>
        <w:jc w:val="both"/>
        <w:rPr>
          <w:rFonts w:cs="Tahoma"/>
        </w:rPr>
      </w:pPr>
      <w:r w:rsidRPr="001D7E10">
        <w:rPr>
          <w:rFonts w:cs="Tahoma"/>
        </w:rPr>
        <w:t>Verificació dels nivells de clor lliure residual, terbolesa “in situ” a la sortida del dipòsit</w:t>
      </w:r>
      <w:r w:rsidR="00B41F81">
        <w:rPr>
          <w:rFonts w:cs="Tahoma"/>
        </w:rPr>
        <w:t xml:space="preserve">. </w:t>
      </w:r>
      <w:r w:rsidRPr="001D7E10">
        <w:rPr>
          <w:rFonts w:cs="Tahoma"/>
        </w:rPr>
        <w:t xml:space="preserve"> Si els resultats son dintre d’especificacions, </w:t>
      </w:r>
      <w:r w:rsidR="005E7772" w:rsidRPr="001D7E10">
        <w:rPr>
          <w:rFonts w:cs="Tahoma"/>
        </w:rPr>
        <w:t xml:space="preserve">terbolesa &lt; 4 NTU i clor </w:t>
      </w:r>
      <w:r w:rsidR="00C874FE" w:rsidRPr="001D7E10">
        <w:rPr>
          <w:rFonts w:cs="Tahoma"/>
        </w:rPr>
        <w:t>lliure</w:t>
      </w:r>
      <w:r w:rsidR="005E7772" w:rsidRPr="001D7E10">
        <w:rPr>
          <w:rFonts w:cs="Tahoma"/>
        </w:rPr>
        <w:t xml:space="preserve"> residual &lt; 2 m</w:t>
      </w:r>
      <w:r w:rsidR="00C874FE" w:rsidRPr="001D7E10">
        <w:rPr>
          <w:rFonts w:cs="Tahoma"/>
        </w:rPr>
        <w:t>g Cl</w:t>
      </w:r>
      <w:r w:rsidR="00C874FE" w:rsidRPr="0076159E">
        <w:rPr>
          <w:rFonts w:cs="Tahoma"/>
        </w:rPr>
        <w:t>2</w:t>
      </w:r>
      <w:r w:rsidR="00C874FE" w:rsidRPr="001D7E10">
        <w:rPr>
          <w:rFonts w:cs="Tahoma"/>
        </w:rPr>
        <w:t xml:space="preserve">/L </w:t>
      </w:r>
      <w:r w:rsidRPr="001D7E10">
        <w:rPr>
          <w:rFonts w:cs="Tahoma"/>
        </w:rPr>
        <w:t xml:space="preserve">es </w:t>
      </w:r>
      <w:r w:rsidR="00C874FE" w:rsidRPr="001D7E10">
        <w:rPr>
          <w:rFonts w:cs="Tahoma"/>
        </w:rPr>
        <w:t xml:space="preserve">procedirà a seguir omplint el </w:t>
      </w:r>
      <w:r w:rsidR="00444B10" w:rsidRPr="001D7E10">
        <w:rPr>
          <w:rFonts w:cs="Tahoma"/>
        </w:rPr>
        <w:t>dipòsit</w:t>
      </w:r>
      <w:r w:rsidR="000F6C28" w:rsidRPr="001D7E10">
        <w:rPr>
          <w:rFonts w:cs="Tahoma"/>
        </w:rPr>
        <w:t xml:space="preserve">. </w:t>
      </w:r>
      <w:r w:rsidR="00C874FE" w:rsidRPr="001D7E10">
        <w:rPr>
          <w:rFonts w:cs="Tahoma"/>
        </w:rPr>
        <w:t xml:space="preserve"> </w:t>
      </w:r>
      <w:r w:rsidRPr="001D7E10">
        <w:rPr>
          <w:rFonts w:cs="Tahoma"/>
        </w:rPr>
        <w:t xml:space="preserve">Si alguns d’aquest valors estigues fora de paràmetres, </w:t>
      </w:r>
      <w:r w:rsidR="000F6C28" w:rsidRPr="001D7E10">
        <w:rPr>
          <w:rFonts w:cs="Tahoma"/>
        </w:rPr>
        <w:t xml:space="preserve">no es continuarà amb el re ompliment </w:t>
      </w:r>
      <w:r w:rsidRPr="001D7E10">
        <w:rPr>
          <w:rFonts w:cs="Tahoma"/>
        </w:rPr>
        <w:t xml:space="preserve">i es comunicarà al cap de </w:t>
      </w:r>
      <w:r w:rsidRPr="0076159E">
        <w:rPr>
          <w:rFonts w:cs="Tahoma"/>
        </w:rPr>
        <w:t>QLT</w:t>
      </w:r>
      <w:r w:rsidRPr="001D7E10">
        <w:rPr>
          <w:rFonts w:cs="Tahoma"/>
        </w:rPr>
        <w:t xml:space="preserve"> aquesta incidència per la seva avaluació i determinació de les actuacions pertinents d’acord amb el seu criteri tècnic.</w:t>
      </w:r>
    </w:p>
    <w:p w14:paraId="2A1769AA" w14:textId="6125008F" w:rsidR="002E05C1" w:rsidRPr="00B41F81" w:rsidRDefault="003B2883" w:rsidP="0076159E">
      <w:pPr>
        <w:pStyle w:val="Prrafodelista"/>
        <w:keepNext/>
        <w:numPr>
          <w:ilvl w:val="2"/>
          <w:numId w:val="42"/>
        </w:numPr>
        <w:suppressAutoHyphens/>
        <w:spacing w:after="120" w:line="276" w:lineRule="auto"/>
        <w:ind w:hanging="181"/>
        <w:contextualSpacing w:val="0"/>
        <w:jc w:val="both"/>
        <w:rPr>
          <w:rFonts w:cs="Tahoma"/>
        </w:rPr>
      </w:pPr>
      <w:r w:rsidRPr="00B41F81">
        <w:rPr>
          <w:rFonts w:cs="Tahoma"/>
        </w:rPr>
        <w:t xml:space="preserve">En el cas d’haver seguit amb el </w:t>
      </w:r>
      <w:r w:rsidR="00B41F81" w:rsidRPr="00B41F81">
        <w:rPr>
          <w:rFonts w:cs="Tahoma"/>
        </w:rPr>
        <w:t>reompliment</w:t>
      </w:r>
      <w:r w:rsidRPr="00B41F81">
        <w:rPr>
          <w:rFonts w:cs="Tahoma"/>
        </w:rPr>
        <w:t>, v</w:t>
      </w:r>
      <w:r w:rsidR="00553725" w:rsidRPr="00B41F81">
        <w:rPr>
          <w:rFonts w:cs="Tahoma"/>
        </w:rPr>
        <w:t>erificació dels criteris d’acceptabilitat</w:t>
      </w:r>
      <w:r w:rsidR="00EC5E0D" w:rsidRPr="00B41F81">
        <w:rPr>
          <w:rFonts w:cs="Tahoma"/>
        </w:rPr>
        <w:t xml:space="preserve"> al 80% de la seva </w:t>
      </w:r>
      <w:r w:rsidR="00D63676" w:rsidRPr="00B41F81">
        <w:rPr>
          <w:rFonts w:cs="Tahoma"/>
        </w:rPr>
        <w:t>capacitat</w:t>
      </w:r>
      <w:r w:rsidR="00EC5E0D" w:rsidRPr="00B41F81">
        <w:rPr>
          <w:rFonts w:cs="Tahoma"/>
        </w:rPr>
        <w:t xml:space="preserve">, on els resultats de terbolesa </w:t>
      </w:r>
      <w:r w:rsidR="005335DB" w:rsidRPr="00B41F81">
        <w:rPr>
          <w:rFonts w:cs="Tahoma"/>
        </w:rPr>
        <w:t xml:space="preserve">ha de ser inferior a 4 UNF </w:t>
      </w:r>
      <w:r w:rsidR="00E55685" w:rsidRPr="001D7E10">
        <w:rPr>
          <w:rFonts w:cs="Tahoma"/>
        </w:rPr>
        <w:t>(valor inferior al de No Aptitud que seria de 6 UNF a la xarxa de distribució)</w:t>
      </w:r>
      <w:r w:rsidR="00E55685">
        <w:rPr>
          <w:rFonts w:cs="Tahoma"/>
        </w:rPr>
        <w:t xml:space="preserve"> </w:t>
      </w:r>
      <w:r w:rsidR="005335DB" w:rsidRPr="00B41F81">
        <w:rPr>
          <w:rFonts w:cs="Tahoma"/>
        </w:rPr>
        <w:t xml:space="preserve">i el clor lliure residual </w:t>
      </w:r>
      <w:r w:rsidR="00C62B48">
        <w:rPr>
          <w:rFonts w:cs="Tahoma"/>
        </w:rPr>
        <w:t xml:space="preserve">ha de ser </w:t>
      </w:r>
      <w:r w:rsidR="00FE023F">
        <w:rPr>
          <w:rFonts w:cs="Tahoma"/>
        </w:rPr>
        <w:t>&gt; 0,2 mg Cl</w:t>
      </w:r>
      <w:r w:rsidR="00FE023F" w:rsidRPr="0076159E">
        <w:rPr>
          <w:rFonts w:cs="Tahoma"/>
        </w:rPr>
        <w:t>2</w:t>
      </w:r>
      <w:r w:rsidR="00FE023F">
        <w:rPr>
          <w:rFonts w:cs="Tahoma"/>
        </w:rPr>
        <w:t>/L i &lt;</w:t>
      </w:r>
      <w:r w:rsidR="001F7E54" w:rsidRPr="00B41F81">
        <w:rPr>
          <w:rFonts w:cs="Tahoma"/>
        </w:rPr>
        <w:t xml:space="preserve"> 1</w:t>
      </w:r>
      <w:r w:rsidR="005335DB" w:rsidRPr="00B41F81">
        <w:rPr>
          <w:rFonts w:cs="Tahoma"/>
        </w:rPr>
        <w:t xml:space="preserve"> mg/l. </w:t>
      </w:r>
      <w:r w:rsidR="001F7E54" w:rsidRPr="00B41F81">
        <w:rPr>
          <w:rFonts w:cs="Tahoma"/>
        </w:rPr>
        <w:t xml:space="preserve">Si es compleixen, </w:t>
      </w:r>
      <w:r w:rsidR="005335DB" w:rsidRPr="00B41F81">
        <w:rPr>
          <w:rFonts w:cs="Tahoma"/>
        </w:rPr>
        <w:t>re</w:t>
      </w:r>
      <w:r w:rsidR="009D1A60" w:rsidRPr="00B41F81">
        <w:rPr>
          <w:rFonts w:cs="Tahoma"/>
        </w:rPr>
        <w:t>stablir el subministrament des d’aquest dipòsit</w:t>
      </w:r>
      <w:r w:rsidR="00C62B48">
        <w:rPr>
          <w:rFonts w:cs="Tahoma"/>
        </w:rPr>
        <w:t xml:space="preserve">. </w:t>
      </w:r>
    </w:p>
    <w:p w14:paraId="05132B9C" w14:textId="6F3A9F63" w:rsidR="008551B8" w:rsidRPr="0076159E" w:rsidRDefault="007B53A3" w:rsidP="0076159E">
      <w:pPr>
        <w:pStyle w:val="Prrafodelista"/>
        <w:keepNext/>
        <w:numPr>
          <w:ilvl w:val="2"/>
          <w:numId w:val="42"/>
        </w:numPr>
        <w:suppressAutoHyphens/>
        <w:spacing w:after="120" w:line="276" w:lineRule="auto"/>
        <w:ind w:hanging="181"/>
        <w:contextualSpacing w:val="0"/>
        <w:jc w:val="both"/>
        <w:rPr>
          <w:rFonts w:cs="Tahoma"/>
        </w:rPr>
      </w:pPr>
      <w:r>
        <w:rPr>
          <w:rFonts w:cs="Tahoma"/>
        </w:rPr>
        <w:t>Si els criteris de qualitat n</w:t>
      </w:r>
      <w:r w:rsidR="008551B8">
        <w:rPr>
          <w:rFonts w:cs="Tahoma"/>
        </w:rPr>
        <w:t xml:space="preserve">o es compleixen, </w:t>
      </w:r>
      <w:r w:rsidR="000A662D">
        <w:rPr>
          <w:rFonts w:cs="Tahoma"/>
        </w:rPr>
        <w:t xml:space="preserve">valorar la possibilitat de </w:t>
      </w:r>
      <w:r w:rsidR="00C81F36">
        <w:rPr>
          <w:rFonts w:cs="Tahoma"/>
        </w:rPr>
        <w:t xml:space="preserve">l’efecte de dilució amb l’aigua per omplir la resta de dipòsit </w:t>
      </w:r>
      <w:r w:rsidR="005464E9">
        <w:rPr>
          <w:rFonts w:cs="Tahoma"/>
        </w:rPr>
        <w:t xml:space="preserve">o en cas de no ser possible, </w:t>
      </w:r>
      <w:r w:rsidR="001C0AAD">
        <w:rPr>
          <w:rFonts w:cs="Tahoma"/>
        </w:rPr>
        <w:t>neutralitzar</w:t>
      </w:r>
      <w:r w:rsidR="000A662D">
        <w:rPr>
          <w:rFonts w:cs="Tahoma"/>
        </w:rPr>
        <w:t xml:space="preserve"> el clor residual </w:t>
      </w:r>
      <w:r w:rsidR="005464E9">
        <w:rPr>
          <w:rFonts w:cs="Tahoma"/>
        </w:rPr>
        <w:t>d’acord l’apartat 5.3.</w:t>
      </w:r>
      <w:r w:rsidR="00AF1EE1">
        <w:rPr>
          <w:rFonts w:cs="Tahoma"/>
        </w:rPr>
        <w:t>4</w:t>
      </w:r>
      <w:r w:rsidR="00C43C4E">
        <w:rPr>
          <w:rFonts w:cs="Tahoma"/>
        </w:rPr>
        <w:t xml:space="preserve"> </w:t>
      </w:r>
      <w:r w:rsidR="00C43C4E" w:rsidRPr="00C43C4E">
        <w:rPr>
          <w:rFonts w:cs="Tahoma"/>
        </w:rPr>
        <w:t xml:space="preserve">Amb la finalitat d’estalviar aigua, en lloc de realitzar un buidat de l’aigua hiperclorada i neutralitzada del dipòsit, és permissible deixar un temps suficient fins que la concentració de desinfectant arribi als valors habituals del dipòsit. Aquesta operació </w:t>
      </w:r>
      <w:r w:rsidR="001C1F0D">
        <w:rPr>
          <w:rFonts w:cs="Tahoma"/>
        </w:rPr>
        <w:t xml:space="preserve">podria arribar a durar </w:t>
      </w:r>
      <w:r w:rsidR="00C43C4E" w:rsidRPr="00C43C4E">
        <w:rPr>
          <w:rFonts w:cs="Tahoma"/>
        </w:rPr>
        <w:t>uns quants dies.</w:t>
      </w:r>
    </w:p>
    <w:p w14:paraId="1C778D67" w14:textId="4673D60B" w:rsidR="00A67EAB" w:rsidRPr="00921838" w:rsidRDefault="00A67EAB" w:rsidP="0076159E">
      <w:pPr>
        <w:pStyle w:val="Prrafodelista"/>
        <w:keepNext/>
        <w:numPr>
          <w:ilvl w:val="2"/>
          <w:numId w:val="42"/>
        </w:numPr>
        <w:suppressAutoHyphens/>
        <w:spacing w:after="120" w:line="276" w:lineRule="auto"/>
        <w:ind w:hanging="181"/>
        <w:contextualSpacing w:val="0"/>
        <w:jc w:val="both"/>
        <w:rPr>
          <w:rFonts w:cs="Tahoma"/>
        </w:rPr>
      </w:pPr>
      <w:r w:rsidRPr="00921838">
        <w:rPr>
          <w:rFonts w:cs="Tahoma"/>
        </w:rPr>
        <w:t xml:space="preserve">Emplenar el full de neteja i desinfecció de dipòsit </w:t>
      </w:r>
      <w:r w:rsidRPr="0076159E">
        <w:rPr>
          <w:rFonts w:cs="Tahoma"/>
          <w:color w:val="0000FF"/>
        </w:rPr>
        <w:t>(</w:t>
      </w:r>
      <w:hyperlink r:id="rId25" w:history="1">
        <w:r w:rsidRPr="002741E0">
          <w:rPr>
            <w:rFonts w:cs="Tahoma"/>
            <w:b/>
            <w:color w:val="0000FF"/>
          </w:rPr>
          <w:t>FSGA-004-008</w:t>
        </w:r>
      </w:hyperlink>
      <w:r w:rsidRPr="0076159E">
        <w:rPr>
          <w:rFonts w:cs="Tahoma"/>
          <w:color w:val="0000FF"/>
        </w:rPr>
        <w:t>).</w:t>
      </w:r>
    </w:p>
    <w:p w14:paraId="3848B4DA" w14:textId="1116C2F9" w:rsidR="002D5EF9" w:rsidRPr="00921838" w:rsidRDefault="002C1807" w:rsidP="002C1807">
      <w:pPr>
        <w:tabs>
          <w:tab w:val="left" w:pos="-874"/>
          <w:tab w:val="left" w:pos="-154"/>
          <w:tab w:val="left" w:pos="1843"/>
        </w:tabs>
        <w:suppressAutoHyphens/>
        <w:spacing w:before="100" w:beforeAutospacing="1" w:after="100" w:afterAutospacing="1"/>
        <w:ind w:left="1843"/>
        <w:jc w:val="both"/>
        <w:rPr>
          <w:rFonts w:cs="Tahoma"/>
        </w:rPr>
      </w:pPr>
      <w:r>
        <w:rPr>
          <w:rFonts w:cs="Tahoma"/>
        </w:rPr>
        <w:t xml:space="preserve">Només </w:t>
      </w:r>
      <w:r w:rsidR="002D5EF9" w:rsidRPr="00921838">
        <w:rPr>
          <w:rFonts w:cs="Tahoma"/>
        </w:rPr>
        <w:t xml:space="preserve">es ficarà el dipòsit en servei definitiu, si tots els paràmetres analitzats per el Laboratori exceptuant els paràmetres microbiològics, així mateix com els de clor lliure </w:t>
      </w:r>
      <w:r w:rsidR="00D351F1">
        <w:rPr>
          <w:rFonts w:cs="Tahoma"/>
        </w:rPr>
        <w:t xml:space="preserve">residual </w:t>
      </w:r>
      <w:r w:rsidR="002D5EF9" w:rsidRPr="00921838">
        <w:rPr>
          <w:rFonts w:cs="Tahoma"/>
        </w:rPr>
        <w:t>i terbolesa “in situ”, estan dins dels valors d’acceptació (</w:t>
      </w:r>
      <w:r w:rsidR="002D5EF9" w:rsidRPr="0076159E">
        <w:rPr>
          <w:rFonts w:cs="Tahoma"/>
          <w:b/>
          <w:bCs/>
          <w:color w:val="0000FF"/>
        </w:rPr>
        <w:t>DQAM-121-002</w:t>
      </w:r>
      <w:r w:rsidR="002D5EF9" w:rsidRPr="00921838">
        <w:rPr>
          <w:rFonts w:cs="Tahoma"/>
        </w:rPr>
        <w:t xml:space="preserve">). En cas de delectar-se qualsevol incompliment paramètric, es comunicarà al Cap de Departament responsable de l’actuació i al Cap de departament de Qualitat </w:t>
      </w:r>
      <w:r w:rsidR="002D5EF9" w:rsidRPr="00F1439E">
        <w:rPr>
          <w:rFonts w:cs="Tahoma"/>
          <w:b/>
          <w:color w:val="00B050"/>
        </w:rPr>
        <w:t>(QLT)</w:t>
      </w:r>
      <w:r w:rsidR="002D5EF9" w:rsidRPr="00F1439E">
        <w:rPr>
          <w:rFonts w:cs="Tahoma"/>
          <w:color w:val="00B050"/>
        </w:rPr>
        <w:t xml:space="preserve"> </w:t>
      </w:r>
      <w:r w:rsidR="002D5EF9" w:rsidRPr="00921838">
        <w:rPr>
          <w:rFonts w:cs="Tahoma"/>
        </w:rPr>
        <w:t>que amb caràcter d’urgència actuarà d’acord amb el seu criteri tècnic.</w:t>
      </w:r>
    </w:p>
    <w:p w14:paraId="1613C705" w14:textId="584EEA02" w:rsidR="00A67EAB" w:rsidRPr="00921838" w:rsidRDefault="00A67EAB" w:rsidP="00A67EAB">
      <w:pPr>
        <w:tabs>
          <w:tab w:val="left" w:pos="-874"/>
          <w:tab w:val="left" w:pos="-154"/>
        </w:tabs>
        <w:suppressAutoHyphens/>
        <w:ind w:left="2410" w:hanging="1134"/>
        <w:jc w:val="both"/>
        <w:rPr>
          <w:rFonts w:cs="Tahoma"/>
          <w:i/>
        </w:rPr>
      </w:pPr>
    </w:p>
    <w:p w14:paraId="7393ECAE" w14:textId="77777777" w:rsidR="00F562A5" w:rsidRDefault="00F562A5" w:rsidP="00A67EAB">
      <w:pPr>
        <w:tabs>
          <w:tab w:val="left" w:pos="-874"/>
          <w:tab w:val="left" w:pos="-154"/>
        </w:tabs>
        <w:suppressAutoHyphens/>
        <w:ind w:left="2410" w:hanging="1134"/>
        <w:jc w:val="both"/>
        <w:rPr>
          <w:rFonts w:cs="Tahoma"/>
          <w:i/>
        </w:rPr>
      </w:pPr>
    </w:p>
    <w:p w14:paraId="2FA34490" w14:textId="77777777" w:rsidR="00F92D7A" w:rsidRPr="00F92D7A" w:rsidRDefault="00DB6C96" w:rsidP="007B7C68">
      <w:pPr>
        <w:keepNext/>
        <w:numPr>
          <w:ilvl w:val="2"/>
          <w:numId w:val="35"/>
        </w:numPr>
        <w:tabs>
          <w:tab w:val="left" w:pos="-874"/>
          <w:tab w:val="left" w:pos="-154"/>
        </w:tabs>
        <w:suppressAutoHyphens/>
        <w:spacing w:line="360" w:lineRule="auto"/>
        <w:jc w:val="both"/>
        <w:rPr>
          <w:rFonts w:cs="Tahoma"/>
          <w:b/>
        </w:rPr>
      </w:pPr>
      <w:r w:rsidRPr="00F92D7A">
        <w:rPr>
          <w:rFonts w:cs="Tahoma"/>
          <w:b/>
        </w:rPr>
        <w:t xml:space="preserve">DESINFECCIÓ FINAL POSADA EN MARXA </w:t>
      </w:r>
      <w:r w:rsidR="00F92D7A" w:rsidRPr="00F92D7A">
        <w:rPr>
          <w:rFonts w:cs="Tahoma"/>
          <w:b/>
        </w:rPr>
        <w:t xml:space="preserve">NOUS DIPÒSITS </w:t>
      </w:r>
    </w:p>
    <w:p w14:paraId="1876429C" w14:textId="24EE0018" w:rsidR="00AF1E32" w:rsidRDefault="00D3371A" w:rsidP="00F562A5">
      <w:pPr>
        <w:tabs>
          <w:tab w:val="left" w:pos="-874"/>
          <w:tab w:val="left" w:pos="-154"/>
        </w:tabs>
        <w:suppressAutoHyphens/>
        <w:spacing w:after="80"/>
        <w:ind w:left="2126" w:hanging="425"/>
        <w:jc w:val="both"/>
        <w:rPr>
          <w:rFonts w:cs="Tahoma"/>
        </w:rPr>
      </w:pPr>
      <w:r>
        <w:rPr>
          <w:rFonts w:cs="Tahoma"/>
        </w:rPr>
        <w:t>Un cop finalitzat el projecte constructiu i abans de la seva posada en servei:</w:t>
      </w:r>
    </w:p>
    <w:p w14:paraId="5EE805CD" w14:textId="77777777" w:rsidR="00595644" w:rsidRDefault="00595644" w:rsidP="00F562A5">
      <w:pPr>
        <w:tabs>
          <w:tab w:val="left" w:pos="-874"/>
          <w:tab w:val="left" w:pos="-154"/>
        </w:tabs>
        <w:suppressAutoHyphens/>
        <w:spacing w:after="80"/>
        <w:ind w:left="2126" w:hanging="425"/>
        <w:jc w:val="both"/>
        <w:rPr>
          <w:rFonts w:cs="Tahoma"/>
        </w:rPr>
      </w:pPr>
    </w:p>
    <w:p w14:paraId="514AD94A" w14:textId="6EB59AA4" w:rsidR="00F562A5" w:rsidRPr="00595644" w:rsidRDefault="00595644" w:rsidP="00595644">
      <w:pPr>
        <w:tabs>
          <w:tab w:val="left" w:pos="-874"/>
          <w:tab w:val="left" w:pos="-154"/>
        </w:tabs>
        <w:suppressAutoHyphens/>
        <w:spacing w:after="80"/>
        <w:ind w:left="1701"/>
        <w:jc w:val="both"/>
        <w:rPr>
          <w:rFonts w:cs="Tahoma"/>
        </w:rPr>
      </w:pPr>
      <w:r>
        <w:rPr>
          <w:rFonts w:cs="Tahoma"/>
        </w:rPr>
        <w:t>1.</w:t>
      </w:r>
      <w:r w:rsidR="001E7159">
        <w:rPr>
          <w:rFonts w:cs="Tahoma"/>
        </w:rPr>
        <w:t xml:space="preserve">  </w:t>
      </w:r>
      <w:r w:rsidR="00F562A5" w:rsidRPr="00595644">
        <w:rPr>
          <w:rFonts w:cs="Tahoma"/>
        </w:rPr>
        <w:t>Omplir el dipòsit fins un 5-10% de la seva capacitat (Vp).</w:t>
      </w:r>
    </w:p>
    <w:p w14:paraId="3F7EC62C" w14:textId="0DCC2068" w:rsidR="00F562A5" w:rsidRPr="00595644" w:rsidRDefault="00595644" w:rsidP="000B71A0">
      <w:pPr>
        <w:tabs>
          <w:tab w:val="left" w:pos="-874"/>
          <w:tab w:val="left" w:pos="-154"/>
        </w:tabs>
        <w:suppressAutoHyphens/>
        <w:spacing w:after="80"/>
        <w:ind w:left="1985" w:hanging="284"/>
        <w:jc w:val="both"/>
        <w:rPr>
          <w:rFonts w:cs="Tahoma"/>
        </w:rPr>
      </w:pPr>
      <w:r w:rsidRPr="00595644">
        <w:rPr>
          <w:rFonts w:cs="Tahoma"/>
        </w:rPr>
        <w:t>2</w:t>
      </w:r>
      <w:r w:rsidR="00F562A5" w:rsidRPr="00595644">
        <w:rPr>
          <w:rFonts w:cs="Tahoma"/>
        </w:rPr>
        <w:t>.</w:t>
      </w:r>
      <w:r w:rsidR="00F562A5" w:rsidRPr="00595644">
        <w:rPr>
          <w:rFonts w:cs="Tahoma"/>
        </w:rPr>
        <w:tab/>
        <w:t>Addicionar Vh1 litres d’Hipoclorit sòdic 150 g/L aproximadament fins formar una solució de 25 mg/L de clor lliure i d’acord amb la següent expressió (1).</w:t>
      </w:r>
    </w:p>
    <w:p w14:paraId="7D855B19" w14:textId="77777777" w:rsidR="00F562A5" w:rsidRPr="00921838" w:rsidRDefault="00F562A5" w:rsidP="00F562A5">
      <w:pPr>
        <w:tabs>
          <w:tab w:val="left" w:pos="-874"/>
          <w:tab w:val="left" w:pos="-154"/>
        </w:tabs>
        <w:suppressAutoHyphens/>
        <w:spacing w:line="360" w:lineRule="auto"/>
        <w:ind w:left="4395"/>
        <w:jc w:val="both"/>
        <w:rPr>
          <w:rFonts w:cs="Tahoma"/>
        </w:rPr>
      </w:pPr>
      <w:r w:rsidRPr="00921838">
        <w:rPr>
          <w:rFonts w:cs="Tahoma"/>
        </w:rPr>
        <w:lastRenderedPageBreak/>
        <w:t>(1)</w:t>
      </w:r>
      <w:r w:rsidRPr="00921838">
        <w:rPr>
          <w:rFonts w:cs="Tahoma"/>
        </w:rPr>
        <w:tab/>
      </w:r>
      <w:r w:rsidRPr="0076159E">
        <w:rPr>
          <w:rFonts w:cs="Tahoma"/>
        </w:rPr>
        <w:object w:dxaOrig="1180" w:dyaOrig="340" w14:anchorId="76F0FEF3">
          <v:shape id="_x0000_i1026" type="#_x0000_t75" style="width:57.6pt;height:15.6pt" o:ole="">
            <v:imagedata r:id="rId23" o:title=""/>
          </v:shape>
          <o:OLEObject Type="Embed" ProgID="Equation.3" ShapeID="_x0000_i1026" DrawAspect="Content" ObjectID="_1757140093" r:id="rId26"/>
        </w:object>
      </w:r>
    </w:p>
    <w:p w14:paraId="0004DB7A" w14:textId="77777777" w:rsidR="00F562A5" w:rsidRPr="00921838" w:rsidRDefault="00F562A5" w:rsidP="002C1807">
      <w:pPr>
        <w:tabs>
          <w:tab w:val="left" w:pos="-874"/>
          <w:tab w:val="left" w:pos="-154"/>
        </w:tabs>
        <w:suppressAutoHyphens/>
        <w:spacing w:after="60"/>
        <w:ind w:left="2127"/>
        <w:jc w:val="both"/>
        <w:rPr>
          <w:rFonts w:cs="Tahoma"/>
        </w:rPr>
      </w:pPr>
      <w:r w:rsidRPr="00921838">
        <w:rPr>
          <w:rFonts w:cs="Tahoma"/>
        </w:rPr>
        <w:t>essent:</w:t>
      </w:r>
      <w:r w:rsidRPr="00921838">
        <w:rPr>
          <w:rFonts w:cs="Tahoma"/>
        </w:rPr>
        <w:tab/>
      </w:r>
      <w:r w:rsidRPr="00921838">
        <w:rPr>
          <w:rFonts w:cs="Tahoma"/>
        </w:rPr>
        <w:tab/>
        <w:t>Vh</w:t>
      </w:r>
      <w:r w:rsidRPr="0076159E">
        <w:rPr>
          <w:rFonts w:cs="Tahoma"/>
        </w:rPr>
        <w:t>1</w:t>
      </w:r>
      <w:r w:rsidRPr="00921838">
        <w:rPr>
          <w:rFonts w:cs="Tahoma"/>
        </w:rPr>
        <w:t>: els litres d’hipoclorit addicionats fins 25 ppm</w:t>
      </w:r>
    </w:p>
    <w:p w14:paraId="55648181" w14:textId="77777777" w:rsidR="00F562A5" w:rsidRPr="00921838" w:rsidRDefault="00F562A5" w:rsidP="002C1807">
      <w:pPr>
        <w:tabs>
          <w:tab w:val="left" w:pos="-874"/>
          <w:tab w:val="left" w:pos="-154"/>
        </w:tabs>
        <w:suppressAutoHyphens/>
        <w:spacing w:after="60"/>
        <w:ind w:left="2126"/>
        <w:jc w:val="both"/>
        <w:rPr>
          <w:rFonts w:cs="Tahoma"/>
        </w:rPr>
      </w:pPr>
      <w:r w:rsidRPr="00921838">
        <w:rPr>
          <w:rFonts w:cs="Tahoma"/>
        </w:rPr>
        <w:tab/>
      </w:r>
      <w:r w:rsidRPr="00921838">
        <w:rPr>
          <w:rFonts w:cs="Tahoma"/>
        </w:rPr>
        <w:tab/>
        <w:t>Vp: Volum parcial d’aigua al dipòsit en m³ (pas 5)</w:t>
      </w:r>
    </w:p>
    <w:p w14:paraId="0BC915D3" w14:textId="25AA8E15" w:rsidR="00F562A5" w:rsidRPr="000B71A0" w:rsidRDefault="00F562A5" w:rsidP="000B71A0">
      <w:pPr>
        <w:pStyle w:val="Prrafodelista"/>
        <w:numPr>
          <w:ilvl w:val="0"/>
          <w:numId w:val="44"/>
        </w:numPr>
        <w:tabs>
          <w:tab w:val="left" w:pos="-874"/>
          <w:tab w:val="left" w:pos="-154"/>
        </w:tabs>
        <w:suppressAutoHyphens/>
        <w:spacing w:after="80"/>
        <w:ind w:left="1985" w:hanging="284"/>
        <w:jc w:val="both"/>
        <w:rPr>
          <w:rFonts w:cs="Tahoma"/>
        </w:rPr>
      </w:pPr>
      <w:r w:rsidRPr="000B71A0">
        <w:rPr>
          <w:rFonts w:cs="Tahoma"/>
        </w:rPr>
        <w:t>Mantenir l’aigua hiperclorada del dipòsit durant</w:t>
      </w:r>
      <w:r w:rsidR="00296B2D">
        <w:rPr>
          <w:rFonts w:cs="Tahoma"/>
        </w:rPr>
        <w:t xml:space="preserve"> un mínim de 12</w:t>
      </w:r>
      <w:r w:rsidRPr="000B71A0">
        <w:rPr>
          <w:rFonts w:cs="Tahoma"/>
        </w:rPr>
        <w:t xml:space="preserve"> hores i determinar el clor residual i terbolesa.</w:t>
      </w:r>
    </w:p>
    <w:p w14:paraId="4E9F0ED0" w14:textId="77777777" w:rsidR="00386883" w:rsidRDefault="00386883" w:rsidP="00386883">
      <w:pPr>
        <w:pStyle w:val="Prrafodelista"/>
        <w:tabs>
          <w:tab w:val="left" w:pos="-874"/>
          <w:tab w:val="left" w:pos="-154"/>
        </w:tabs>
        <w:suppressAutoHyphens/>
        <w:spacing w:after="80"/>
        <w:ind w:left="1985"/>
        <w:jc w:val="both"/>
        <w:rPr>
          <w:rFonts w:cs="Tahoma"/>
        </w:rPr>
      </w:pPr>
    </w:p>
    <w:p w14:paraId="3C56E677" w14:textId="7317DFA6" w:rsidR="00F562A5" w:rsidRDefault="00F562A5" w:rsidP="000B71A0">
      <w:pPr>
        <w:pStyle w:val="Prrafodelista"/>
        <w:numPr>
          <w:ilvl w:val="0"/>
          <w:numId w:val="44"/>
        </w:numPr>
        <w:tabs>
          <w:tab w:val="left" w:pos="-874"/>
          <w:tab w:val="left" w:pos="-154"/>
        </w:tabs>
        <w:suppressAutoHyphens/>
        <w:spacing w:after="80"/>
        <w:ind w:left="1985" w:hanging="284"/>
        <w:jc w:val="both"/>
        <w:rPr>
          <w:rFonts w:cs="Tahoma"/>
        </w:rPr>
      </w:pPr>
      <w:r w:rsidRPr="00595644">
        <w:rPr>
          <w:rFonts w:cs="Tahoma"/>
        </w:rPr>
        <w:t xml:space="preserve">Si el clor residual fos inferior a 5 mg/L, repetir l’operació del pas </w:t>
      </w:r>
      <w:r w:rsidR="00E646A0">
        <w:rPr>
          <w:rFonts w:cs="Tahoma"/>
        </w:rPr>
        <w:t>2</w:t>
      </w:r>
      <w:r w:rsidRPr="00595644">
        <w:rPr>
          <w:rFonts w:cs="Tahoma"/>
        </w:rPr>
        <w:t xml:space="preserve"> i </w:t>
      </w:r>
      <w:r w:rsidR="00E646A0">
        <w:rPr>
          <w:rFonts w:cs="Tahoma"/>
        </w:rPr>
        <w:t>3</w:t>
      </w:r>
      <w:r w:rsidRPr="00595644">
        <w:rPr>
          <w:rFonts w:cs="Tahoma"/>
        </w:rPr>
        <w:t xml:space="preserve"> </w:t>
      </w:r>
      <w:r w:rsidR="00E646A0">
        <w:rPr>
          <w:rFonts w:cs="Tahoma"/>
        </w:rPr>
        <w:t xml:space="preserve">fins assolir el valor de 5 mg/l </w:t>
      </w:r>
      <w:r w:rsidR="00395594">
        <w:rPr>
          <w:rFonts w:cs="Tahoma"/>
        </w:rPr>
        <w:t xml:space="preserve">després de </w:t>
      </w:r>
      <w:r w:rsidR="00B74EC2">
        <w:rPr>
          <w:rFonts w:cs="Tahoma"/>
        </w:rPr>
        <w:t>12</w:t>
      </w:r>
      <w:r w:rsidR="00395594">
        <w:rPr>
          <w:rFonts w:cs="Tahoma"/>
        </w:rPr>
        <w:t xml:space="preserve"> hores</w:t>
      </w:r>
    </w:p>
    <w:p w14:paraId="1E52019C" w14:textId="77777777" w:rsidR="00386883" w:rsidRDefault="00386883" w:rsidP="00386883">
      <w:pPr>
        <w:pStyle w:val="Prrafodelista"/>
        <w:tabs>
          <w:tab w:val="left" w:pos="-874"/>
          <w:tab w:val="left" w:pos="-154"/>
        </w:tabs>
        <w:suppressAutoHyphens/>
        <w:spacing w:after="80"/>
        <w:ind w:left="1985"/>
        <w:jc w:val="both"/>
        <w:rPr>
          <w:rFonts w:cs="Tahoma"/>
        </w:rPr>
      </w:pPr>
    </w:p>
    <w:p w14:paraId="4D4AD17C" w14:textId="470823CB" w:rsidR="007005D5" w:rsidRDefault="005C602A" w:rsidP="0076159E">
      <w:pPr>
        <w:pStyle w:val="Prrafodelista"/>
        <w:numPr>
          <w:ilvl w:val="0"/>
          <w:numId w:val="44"/>
        </w:numPr>
        <w:tabs>
          <w:tab w:val="left" w:pos="-874"/>
          <w:tab w:val="left" w:pos="-154"/>
        </w:tabs>
        <w:suppressAutoHyphens/>
        <w:spacing w:after="80"/>
        <w:ind w:left="1985" w:hanging="284"/>
        <w:jc w:val="both"/>
        <w:rPr>
          <w:rFonts w:cs="Tahoma"/>
        </w:rPr>
      </w:pPr>
      <w:r w:rsidRPr="0076159E">
        <w:rPr>
          <w:rFonts w:cs="Tahoma"/>
        </w:rPr>
        <w:t xml:space="preserve">Si després d’aquest període  </w:t>
      </w:r>
      <w:r w:rsidR="00F562A5" w:rsidRPr="0076159E">
        <w:rPr>
          <w:rFonts w:cs="Tahoma"/>
        </w:rPr>
        <w:t>la terbolesa és superior a 4 UN</w:t>
      </w:r>
      <w:r w:rsidR="00FF7F07" w:rsidRPr="0076159E">
        <w:rPr>
          <w:rFonts w:cs="Tahoma"/>
        </w:rPr>
        <w:t>F</w:t>
      </w:r>
      <w:r w:rsidR="00F562A5" w:rsidRPr="0076159E">
        <w:rPr>
          <w:rFonts w:cs="Tahoma"/>
        </w:rPr>
        <w:t>, rebutjar l’aigua tenint en compte la concentració de clor residual</w:t>
      </w:r>
      <w:r w:rsidR="001808AE">
        <w:rPr>
          <w:rFonts w:cs="Tahoma"/>
        </w:rPr>
        <w:t>. En el cas</w:t>
      </w:r>
      <w:r w:rsidR="00651B65">
        <w:rPr>
          <w:rFonts w:cs="Tahoma"/>
        </w:rPr>
        <w:t xml:space="preserve"> de </w:t>
      </w:r>
      <w:r w:rsidR="00F562A5" w:rsidRPr="0076159E">
        <w:rPr>
          <w:rFonts w:cs="Tahoma"/>
        </w:rPr>
        <w:t xml:space="preserve">ser superior a 2 mg/L </w:t>
      </w:r>
      <w:r w:rsidR="00063C85">
        <w:rPr>
          <w:rFonts w:cs="Tahoma"/>
        </w:rPr>
        <w:t>neu</w:t>
      </w:r>
      <w:r w:rsidR="007005D5">
        <w:rPr>
          <w:rFonts w:cs="Tahoma"/>
        </w:rPr>
        <w:t>tralitzar tal i com s’indica a l’apartat 5.3.4</w:t>
      </w:r>
    </w:p>
    <w:p w14:paraId="48EE19D4" w14:textId="77777777" w:rsidR="00386883" w:rsidRDefault="00386883" w:rsidP="00386883">
      <w:pPr>
        <w:pStyle w:val="Prrafodelista"/>
        <w:tabs>
          <w:tab w:val="left" w:pos="-874"/>
          <w:tab w:val="left" w:pos="-154"/>
        </w:tabs>
        <w:suppressAutoHyphens/>
        <w:spacing w:after="80"/>
        <w:ind w:left="1985"/>
        <w:jc w:val="both"/>
        <w:rPr>
          <w:rFonts w:cs="Tahoma"/>
        </w:rPr>
      </w:pPr>
    </w:p>
    <w:p w14:paraId="6CD44084" w14:textId="38C3C1C9" w:rsidR="00F562A5" w:rsidRPr="0076159E" w:rsidRDefault="00F71473" w:rsidP="0076159E">
      <w:pPr>
        <w:pStyle w:val="Prrafodelista"/>
        <w:numPr>
          <w:ilvl w:val="0"/>
          <w:numId w:val="44"/>
        </w:numPr>
        <w:tabs>
          <w:tab w:val="left" w:pos="-874"/>
          <w:tab w:val="left" w:pos="-154"/>
        </w:tabs>
        <w:suppressAutoHyphens/>
        <w:spacing w:after="80"/>
        <w:ind w:left="1985" w:hanging="284"/>
        <w:jc w:val="both"/>
        <w:rPr>
          <w:rFonts w:cs="Tahoma"/>
        </w:rPr>
      </w:pPr>
      <w:r w:rsidRPr="0076159E">
        <w:rPr>
          <w:rFonts w:cs="Tahoma"/>
        </w:rPr>
        <w:t>R</w:t>
      </w:r>
      <w:r w:rsidR="00F562A5" w:rsidRPr="0076159E">
        <w:rPr>
          <w:rFonts w:cs="Tahoma"/>
        </w:rPr>
        <w:t>einiciar l’operació de desinfecció fins una terbolesa inferior a 4 UNF. En qualsevol cas i per criteris del responsable de l’operació, si no es rebutja l’aigua</w:t>
      </w:r>
      <w:r w:rsidR="00BB5D68" w:rsidRPr="0076159E">
        <w:rPr>
          <w:rFonts w:cs="Tahoma"/>
        </w:rPr>
        <w:t xml:space="preserve">, </w:t>
      </w:r>
      <w:r w:rsidR="00F562A5" w:rsidRPr="0076159E">
        <w:rPr>
          <w:rFonts w:cs="Tahoma"/>
        </w:rPr>
        <w:t xml:space="preserve">els resultats finals de l’operació s’han d’ajustar </w:t>
      </w:r>
      <w:r w:rsidR="00E70B02" w:rsidRPr="0076159E">
        <w:rPr>
          <w:rFonts w:cs="Tahoma"/>
        </w:rPr>
        <w:t>a la reglamentació tècnic sanitària vigent</w:t>
      </w:r>
    </w:p>
    <w:p w14:paraId="2DA8C848" w14:textId="77777777" w:rsidR="00386883" w:rsidRDefault="00386883" w:rsidP="00386883">
      <w:pPr>
        <w:pStyle w:val="Prrafodelista"/>
        <w:tabs>
          <w:tab w:val="left" w:pos="-874"/>
          <w:tab w:val="left" w:pos="-154"/>
        </w:tabs>
        <w:suppressAutoHyphens/>
        <w:spacing w:after="80"/>
        <w:ind w:left="2127"/>
        <w:jc w:val="both"/>
        <w:rPr>
          <w:rFonts w:cs="Tahoma"/>
        </w:rPr>
      </w:pPr>
    </w:p>
    <w:p w14:paraId="0FCB99F5" w14:textId="761563F6" w:rsidR="00F562A5" w:rsidRPr="00C17D0E" w:rsidRDefault="00F562A5" w:rsidP="000B71A0">
      <w:pPr>
        <w:pStyle w:val="Prrafodelista"/>
        <w:numPr>
          <w:ilvl w:val="0"/>
          <w:numId w:val="44"/>
        </w:numPr>
        <w:tabs>
          <w:tab w:val="left" w:pos="-874"/>
          <w:tab w:val="left" w:pos="-154"/>
        </w:tabs>
        <w:suppressAutoHyphens/>
        <w:spacing w:after="80"/>
        <w:ind w:left="2127" w:hanging="426"/>
        <w:jc w:val="both"/>
        <w:rPr>
          <w:rFonts w:cs="Tahoma"/>
        </w:rPr>
      </w:pPr>
      <w:r w:rsidRPr="00C17D0E">
        <w:rPr>
          <w:rFonts w:cs="Tahoma"/>
        </w:rPr>
        <w:t xml:space="preserve">Omplir el dipòsit Vt fins al 80 % aproximadament. </w:t>
      </w:r>
    </w:p>
    <w:p w14:paraId="22284750" w14:textId="77777777" w:rsidR="00386883" w:rsidRDefault="00386883" w:rsidP="00386883">
      <w:pPr>
        <w:pStyle w:val="Prrafodelista"/>
        <w:tabs>
          <w:tab w:val="left" w:pos="-874"/>
          <w:tab w:val="left" w:pos="-154"/>
        </w:tabs>
        <w:suppressAutoHyphens/>
        <w:ind w:left="2127"/>
        <w:jc w:val="both"/>
        <w:rPr>
          <w:rFonts w:cs="Tahoma"/>
        </w:rPr>
      </w:pPr>
    </w:p>
    <w:p w14:paraId="10DDF598" w14:textId="3F184BFF" w:rsidR="00F562A5" w:rsidRPr="00C17D0E" w:rsidRDefault="00F562A5" w:rsidP="000B71A0">
      <w:pPr>
        <w:pStyle w:val="Prrafodelista"/>
        <w:numPr>
          <w:ilvl w:val="0"/>
          <w:numId w:val="44"/>
        </w:numPr>
        <w:tabs>
          <w:tab w:val="left" w:pos="-874"/>
          <w:tab w:val="left" w:pos="-154"/>
        </w:tabs>
        <w:suppressAutoHyphens/>
        <w:ind w:left="2127" w:hanging="426"/>
        <w:jc w:val="both"/>
        <w:rPr>
          <w:rFonts w:cs="Tahoma"/>
        </w:rPr>
      </w:pPr>
      <w:r w:rsidRPr="00C17D0E">
        <w:rPr>
          <w:rFonts w:cs="Tahoma"/>
        </w:rPr>
        <w:t>Determinar el clor residual lliure (c) i addicionar Vh2 litres d’hipoclorit sòdic de 150 g/L fins una concentració mínima de 3 mg/L utilitzant la següent expressió (2) i deixar durant 24 hores.</w:t>
      </w:r>
    </w:p>
    <w:p w14:paraId="2E23746E" w14:textId="77777777" w:rsidR="00F562A5" w:rsidRPr="00921838" w:rsidRDefault="00F562A5" w:rsidP="007B7C68">
      <w:pPr>
        <w:numPr>
          <w:ilvl w:val="0"/>
          <w:numId w:val="34"/>
        </w:numPr>
        <w:tabs>
          <w:tab w:val="clear" w:pos="2832"/>
          <w:tab w:val="left" w:pos="-874"/>
          <w:tab w:val="left" w:pos="-154"/>
        </w:tabs>
        <w:suppressAutoHyphens/>
        <w:spacing w:after="80"/>
        <w:ind w:left="4111" w:firstLine="6"/>
        <w:jc w:val="both"/>
        <w:rPr>
          <w:rFonts w:cs="Tahoma"/>
        </w:rPr>
      </w:pPr>
      <w:r w:rsidRPr="00921838">
        <w:rPr>
          <w:rFonts w:cs="Tahoma"/>
        </w:rPr>
        <w:t>Vh</w:t>
      </w:r>
      <w:r w:rsidRPr="00921838">
        <w:rPr>
          <w:rFonts w:cs="Tahoma"/>
          <w:vertAlign w:val="subscript"/>
        </w:rPr>
        <w:t>2</w:t>
      </w:r>
      <w:r w:rsidRPr="00921838">
        <w:rPr>
          <w:rFonts w:cs="Tahoma"/>
        </w:rPr>
        <w:t xml:space="preserve"> = </w:t>
      </w:r>
      <w:r w:rsidRPr="00921838">
        <w:rPr>
          <w:rFonts w:cs="Tahoma"/>
          <w:position w:val="-10"/>
        </w:rPr>
        <w:object w:dxaOrig="1680" w:dyaOrig="340" w14:anchorId="16719C40">
          <v:shape id="_x0000_i1027" type="#_x0000_t75" style="width:84pt;height:15.6pt" o:ole="">
            <v:imagedata r:id="rId27" o:title=""/>
          </v:shape>
          <o:OLEObject Type="Embed" ProgID="Equation.3" ShapeID="_x0000_i1027" DrawAspect="Content" ObjectID="_1757140094" r:id="rId28"/>
        </w:object>
      </w:r>
    </w:p>
    <w:p w14:paraId="213659E2" w14:textId="77777777" w:rsidR="00F562A5" w:rsidRPr="00921838" w:rsidRDefault="00F562A5" w:rsidP="00F562A5">
      <w:pPr>
        <w:tabs>
          <w:tab w:val="left" w:pos="-874"/>
          <w:tab w:val="left" w:pos="-154"/>
        </w:tabs>
        <w:suppressAutoHyphens/>
        <w:ind w:left="2127"/>
        <w:jc w:val="both"/>
        <w:rPr>
          <w:rFonts w:cs="Tahoma"/>
        </w:rPr>
      </w:pPr>
      <w:r w:rsidRPr="00921838">
        <w:rPr>
          <w:rFonts w:cs="Tahoma"/>
        </w:rPr>
        <w:t>essent:</w:t>
      </w:r>
      <w:r w:rsidRPr="00921838">
        <w:rPr>
          <w:rFonts w:cs="Tahoma"/>
        </w:rPr>
        <w:tab/>
      </w:r>
      <w:r w:rsidRPr="00921838">
        <w:rPr>
          <w:rFonts w:cs="Tahoma"/>
        </w:rPr>
        <w:tab/>
        <w:t>Vh</w:t>
      </w:r>
      <w:r w:rsidRPr="00921838">
        <w:rPr>
          <w:rFonts w:cs="Tahoma"/>
          <w:vertAlign w:val="subscript"/>
        </w:rPr>
        <w:t>2</w:t>
      </w:r>
      <w:r w:rsidRPr="00921838">
        <w:rPr>
          <w:rFonts w:cs="Tahoma"/>
        </w:rPr>
        <w:t>: litres d’hipoclorit sòdic fins 3 mg/L de clor</w:t>
      </w:r>
    </w:p>
    <w:p w14:paraId="3D22F63D" w14:textId="77777777" w:rsidR="00F562A5" w:rsidRPr="00921838" w:rsidRDefault="00F562A5" w:rsidP="00F562A5">
      <w:pPr>
        <w:tabs>
          <w:tab w:val="left" w:pos="-874"/>
          <w:tab w:val="left" w:pos="-154"/>
        </w:tabs>
        <w:suppressAutoHyphens/>
        <w:ind w:left="2127"/>
        <w:jc w:val="both"/>
        <w:rPr>
          <w:rFonts w:cs="Tahoma"/>
        </w:rPr>
      </w:pPr>
      <w:r w:rsidRPr="00921838">
        <w:rPr>
          <w:rFonts w:cs="Tahoma"/>
        </w:rPr>
        <w:tab/>
      </w:r>
      <w:r w:rsidRPr="00921838">
        <w:rPr>
          <w:rFonts w:cs="Tahoma"/>
        </w:rPr>
        <w:tab/>
        <w:t>c: concentració de clor residual</w:t>
      </w:r>
    </w:p>
    <w:p w14:paraId="014D526A" w14:textId="77777777" w:rsidR="00F562A5" w:rsidRPr="00921838" w:rsidRDefault="00F562A5" w:rsidP="00F562A5">
      <w:pPr>
        <w:tabs>
          <w:tab w:val="left" w:pos="-874"/>
          <w:tab w:val="left" w:pos="-154"/>
        </w:tabs>
        <w:suppressAutoHyphens/>
        <w:spacing w:after="80"/>
        <w:ind w:left="2126"/>
        <w:jc w:val="both"/>
        <w:rPr>
          <w:rFonts w:cs="Tahoma"/>
        </w:rPr>
      </w:pPr>
      <w:r w:rsidRPr="00921838">
        <w:rPr>
          <w:rFonts w:cs="Tahoma"/>
        </w:rPr>
        <w:tab/>
      </w:r>
      <w:r w:rsidRPr="00921838">
        <w:rPr>
          <w:rFonts w:cs="Tahoma"/>
        </w:rPr>
        <w:tab/>
        <w:t>Vt: Volum total d’aigua al dipòsit</w:t>
      </w:r>
    </w:p>
    <w:p w14:paraId="0E5F4E3B" w14:textId="77777777" w:rsidR="00F562A5" w:rsidRDefault="00F562A5" w:rsidP="00F562A5">
      <w:pPr>
        <w:tabs>
          <w:tab w:val="left" w:pos="-874"/>
          <w:tab w:val="left" w:pos="-154"/>
        </w:tabs>
        <w:suppressAutoHyphens/>
        <w:spacing w:after="80"/>
        <w:ind w:left="2126"/>
        <w:jc w:val="both"/>
        <w:rPr>
          <w:rFonts w:cs="Tahoma"/>
        </w:rPr>
      </w:pPr>
      <w:r w:rsidRPr="00921838">
        <w:rPr>
          <w:rFonts w:cs="Tahoma"/>
        </w:rPr>
        <w:t>si es possible i si el resultat fos inferior a 1 mg/L, determinar en el temps l’evolució de clor lliure residual i addicionar hipoclorit sòdic sense sobrepassar la concentració final de 3 mg/L de clor.</w:t>
      </w:r>
    </w:p>
    <w:p w14:paraId="5071FE28" w14:textId="77777777" w:rsidR="00386883" w:rsidRDefault="00386883" w:rsidP="00F562A5">
      <w:pPr>
        <w:tabs>
          <w:tab w:val="left" w:pos="-874"/>
          <w:tab w:val="left" w:pos="-154"/>
        </w:tabs>
        <w:suppressAutoHyphens/>
        <w:spacing w:after="80"/>
        <w:ind w:left="2126"/>
        <w:jc w:val="both"/>
        <w:rPr>
          <w:rFonts w:cs="Tahoma"/>
        </w:rPr>
      </w:pPr>
    </w:p>
    <w:p w14:paraId="7948D6DE" w14:textId="0CA7EC9C" w:rsidR="00F562A5" w:rsidRPr="00386883" w:rsidRDefault="00F562A5" w:rsidP="00386883">
      <w:pPr>
        <w:pStyle w:val="Prrafodelista"/>
        <w:numPr>
          <w:ilvl w:val="0"/>
          <w:numId w:val="44"/>
        </w:numPr>
        <w:tabs>
          <w:tab w:val="left" w:pos="-874"/>
          <w:tab w:val="left" w:pos="-154"/>
        </w:tabs>
        <w:suppressAutoHyphens/>
        <w:spacing w:after="80"/>
        <w:ind w:firstLine="981"/>
        <w:jc w:val="both"/>
        <w:rPr>
          <w:rFonts w:cs="Tahoma"/>
        </w:rPr>
      </w:pPr>
      <w:r w:rsidRPr="00386883">
        <w:rPr>
          <w:rFonts w:cs="Tahoma"/>
        </w:rPr>
        <w:t>Al cap d</w:t>
      </w:r>
      <w:r w:rsidR="00DF60F7">
        <w:rPr>
          <w:rFonts w:cs="Tahoma"/>
        </w:rPr>
        <w:t xml:space="preserve">’un mínim de 6 hores </w:t>
      </w:r>
      <w:r w:rsidRPr="00386883">
        <w:rPr>
          <w:rFonts w:cs="Tahoma"/>
        </w:rPr>
        <w:t xml:space="preserve">, determinar el clor residual i la terbolesa. </w:t>
      </w:r>
    </w:p>
    <w:p w14:paraId="0FE4C161" w14:textId="77777777" w:rsidR="00386883" w:rsidRPr="00386883" w:rsidRDefault="00386883" w:rsidP="00386883">
      <w:pPr>
        <w:pStyle w:val="Prrafodelista"/>
        <w:tabs>
          <w:tab w:val="left" w:pos="-874"/>
          <w:tab w:val="left" w:pos="-154"/>
        </w:tabs>
        <w:suppressAutoHyphens/>
        <w:spacing w:after="80"/>
        <w:ind w:left="1560"/>
        <w:jc w:val="both"/>
        <w:rPr>
          <w:rFonts w:cs="Tahoma"/>
        </w:rPr>
      </w:pPr>
    </w:p>
    <w:p w14:paraId="7A67F925" w14:textId="21AB8E09" w:rsidR="00F562A5" w:rsidRPr="00386883" w:rsidRDefault="00F562A5" w:rsidP="00386883">
      <w:pPr>
        <w:pStyle w:val="Prrafodelista"/>
        <w:numPr>
          <w:ilvl w:val="0"/>
          <w:numId w:val="44"/>
        </w:numPr>
        <w:tabs>
          <w:tab w:val="left" w:pos="-874"/>
          <w:tab w:val="left" w:pos="-154"/>
        </w:tabs>
        <w:suppressAutoHyphens/>
        <w:spacing w:after="80"/>
        <w:ind w:left="2127" w:hanging="426"/>
        <w:jc w:val="both"/>
        <w:rPr>
          <w:rFonts w:cs="Tahoma"/>
        </w:rPr>
      </w:pPr>
      <w:r w:rsidRPr="00386883">
        <w:rPr>
          <w:rFonts w:cs="Tahoma"/>
        </w:rPr>
        <w:t xml:space="preserve">Si el clor és inferior a 0,2 mg/L, repetir l’operació des del pas </w:t>
      </w:r>
      <w:r w:rsidR="0076170C" w:rsidRPr="00386883">
        <w:rPr>
          <w:rFonts w:cs="Tahoma"/>
        </w:rPr>
        <w:t>8</w:t>
      </w:r>
      <w:r w:rsidRPr="00386883">
        <w:rPr>
          <w:rFonts w:cs="Tahoma"/>
        </w:rPr>
        <w:t>, la terbolesa ha d’ésser inferior a 4 UNF</w:t>
      </w:r>
    </w:p>
    <w:p w14:paraId="79CEB7C2" w14:textId="77777777" w:rsidR="00386883" w:rsidRPr="00386883" w:rsidRDefault="00386883" w:rsidP="00386883">
      <w:pPr>
        <w:pStyle w:val="Prrafodelista"/>
        <w:rPr>
          <w:rFonts w:cs="Tahoma"/>
        </w:rPr>
      </w:pPr>
    </w:p>
    <w:p w14:paraId="1EA191B0" w14:textId="5BF12D39" w:rsidR="00EB6E83" w:rsidRPr="000C443D" w:rsidRDefault="0076170C" w:rsidP="000C443D">
      <w:pPr>
        <w:spacing w:after="80"/>
        <w:ind w:left="2127" w:hanging="426"/>
        <w:jc w:val="both"/>
        <w:rPr>
          <w:rFonts w:cs="Tahoma"/>
        </w:rPr>
      </w:pPr>
      <w:r>
        <w:rPr>
          <w:rFonts w:cs="Tahoma"/>
        </w:rPr>
        <w:t>11</w:t>
      </w:r>
      <w:r w:rsidR="00F562A5" w:rsidRPr="000C443D">
        <w:rPr>
          <w:rFonts w:cs="Tahoma"/>
        </w:rPr>
        <w:t xml:space="preserve">. Si el clor es superior a 5 mg/l dilució del 20% del volum restant fins assolir un clor residual  </w:t>
      </w:r>
      <w:r w:rsidR="00EB6E83" w:rsidRPr="000C443D">
        <w:rPr>
          <w:rFonts w:cs="Tahoma"/>
        </w:rPr>
        <w:t xml:space="preserve">≤1 </w:t>
      </w:r>
      <w:r w:rsidR="00F562A5" w:rsidRPr="000C443D">
        <w:rPr>
          <w:rFonts w:cs="Tahoma"/>
        </w:rPr>
        <w:t>mg</w:t>
      </w:r>
      <w:r w:rsidR="00EB6E83" w:rsidRPr="000C443D">
        <w:rPr>
          <w:rFonts w:cs="Tahoma"/>
        </w:rPr>
        <w:t xml:space="preserve"> Cl2</w:t>
      </w:r>
      <w:r w:rsidR="00F562A5" w:rsidRPr="000C443D">
        <w:rPr>
          <w:rFonts w:cs="Tahoma"/>
        </w:rPr>
        <w:t>/l.</w:t>
      </w:r>
      <w:r w:rsidR="00EB6E83" w:rsidRPr="000C443D">
        <w:rPr>
          <w:rFonts w:cs="Tahoma"/>
        </w:rPr>
        <w:t xml:space="preserve"> és permissible deixar un temps suficient fins que la concentració de desinfectant arribi als valors habituals del dipòsit. Aquesta operació podria arribar a durar uns quants dies.</w:t>
      </w:r>
    </w:p>
    <w:p w14:paraId="2740C4E4" w14:textId="280FCE54" w:rsidR="00911EF7" w:rsidRPr="0076170C" w:rsidRDefault="00911EF7" w:rsidP="00386883">
      <w:pPr>
        <w:pStyle w:val="Prrafodelista"/>
        <w:numPr>
          <w:ilvl w:val="0"/>
          <w:numId w:val="45"/>
        </w:numPr>
        <w:spacing w:after="80"/>
        <w:ind w:left="2127" w:hanging="426"/>
        <w:jc w:val="both"/>
        <w:rPr>
          <w:rFonts w:cs="Tahoma"/>
        </w:rPr>
      </w:pPr>
      <w:r w:rsidRPr="0076170C">
        <w:rPr>
          <w:rFonts w:cs="Tahoma"/>
        </w:rPr>
        <w:t>Realitzar presa de mostra per a la seva analítica al laboratori de LQAIGUA incloent els paràmetres inclosos al RD 3/2023 (com a mínim control operacional + clostridium perfringens)</w:t>
      </w:r>
      <w:r w:rsidR="00FD112E" w:rsidRPr="0076170C">
        <w:rPr>
          <w:rFonts w:cs="Tahoma"/>
        </w:rPr>
        <w:t>.</w:t>
      </w:r>
    </w:p>
    <w:p w14:paraId="0DDE7AB9" w14:textId="77777777" w:rsidR="00B5348E" w:rsidRDefault="00B5348E" w:rsidP="00F94D6C">
      <w:pPr>
        <w:pStyle w:val="Prrafodelista"/>
        <w:spacing w:after="80"/>
        <w:ind w:left="1701"/>
        <w:jc w:val="both"/>
        <w:rPr>
          <w:rFonts w:cs="Tahoma"/>
        </w:rPr>
      </w:pPr>
    </w:p>
    <w:p w14:paraId="4CA0F9C1" w14:textId="073FA77E" w:rsidR="00FD112E" w:rsidRPr="0076170C" w:rsidRDefault="00FD112E" w:rsidP="002345C5">
      <w:pPr>
        <w:pStyle w:val="Prrafodelista"/>
        <w:numPr>
          <w:ilvl w:val="0"/>
          <w:numId w:val="45"/>
        </w:numPr>
        <w:spacing w:after="80"/>
        <w:ind w:left="2127" w:hanging="426"/>
        <w:jc w:val="both"/>
        <w:rPr>
          <w:rFonts w:cs="Tahoma"/>
        </w:rPr>
      </w:pPr>
      <w:r w:rsidRPr="0076170C">
        <w:rPr>
          <w:rFonts w:cs="Tahoma"/>
        </w:rPr>
        <w:t xml:space="preserve">Si </w:t>
      </w:r>
      <w:r w:rsidR="00F94D6C">
        <w:rPr>
          <w:rFonts w:cs="Tahoma"/>
        </w:rPr>
        <w:t xml:space="preserve">tots </w:t>
      </w:r>
      <w:r w:rsidRPr="0076170C">
        <w:rPr>
          <w:rFonts w:cs="Tahoma"/>
        </w:rPr>
        <w:t xml:space="preserve">els resultats de l’analítica </w:t>
      </w:r>
      <w:r w:rsidR="00124512" w:rsidRPr="0076170C">
        <w:rPr>
          <w:rFonts w:cs="Tahoma"/>
        </w:rPr>
        <w:t xml:space="preserve">estan d’acord amb els VP establerts a la legislació vigent, procedir a la posada en marxa definida de la instal·lació. </w:t>
      </w:r>
    </w:p>
    <w:p w14:paraId="3508AEEE" w14:textId="77777777" w:rsidR="00A67EAB" w:rsidRDefault="00A67EAB" w:rsidP="00124512">
      <w:pPr>
        <w:pStyle w:val="Prrafodelista"/>
        <w:spacing w:after="80"/>
        <w:ind w:left="2160"/>
        <w:jc w:val="both"/>
        <w:rPr>
          <w:rFonts w:cs="Tahoma"/>
          <w:color w:val="FF0000"/>
        </w:rPr>
      </w:pPr>
    </w:p>
    <w:p w14:paraId="1B5DCF23" w14:textId="2078D455" w:rsidR="005A379F" w:rsidRPr="00EE0370" w:rsidRDefault="00EE0370" w:rsidP="00EE0370">
      <w:pPr>
        <w:keepNext/>
        <w:numPr>
          <w:ilvl w:val="2"/>
          <w:numId w:val="35"/>
        </w:numPr>
        <w:tabs>
          <w:tab w:val="left" w:pos="-874"/>
          <w:tab w:val="left" w:pos="-154"/>
        </w:tabs>
        <w:suppressAutoHyphens/>
        <w:spacing w:line="360" w:lineRule="auto"/>
        <w:jc w:val="both"/>
        <w:rPr>
          <w:rFonts w:cs="Tahoma"/>
          <w:b/>
        </w:rPr>
      </w:pPr>
      <w:r w:rsidRPr="00EE0370">
        <w:rPr>
          <w:rFonts w:cs="Tahoma"/>
          <w:b/>
        </w:rPr>
        <w:lastRenderedPageBreak/>
        <w:t>NEUTTRALITZACIÓ EXCÈS DE CLOR RESIDUAL</w:t>
      </w:r>
    </w:p>
    <w:p w14:paraId="60000F16" w14:textId="2FD46E7D" w:rsidR="005A379F" w:rsidRPr="00EE0370" w:rsidRDefault="00EE0370" w:rsidP="00AF1EE1">
      <w:pPr>
        <w:tabs>
          <w:tab w:val="left" w:pos="-874"/>
          <w:tab w:val="left" w:pos="-154"/>
        </w:tabs>
        <w:suppressAutoHyphens/>
        <w:spacing w:after="80"/>
        <w:ind w:left="1701"/>
        <w:jc w:val="both"/>
        <w:rPr>
          <w:rFonts w:cs="Tahoma"/>
        </w:rPr>
      </w:pPr>
      <w:r>
        <w:rPr>
          <w:rFonts w:cs="Tahoma"/>
        </w:rPr>
        <w:t xml:space="preserve">En cas de ser necessari, es possible la neutralització de clor residual </w:t>
      </w:r>
      <w:r w:rsidR="00AF1EE1">
        <w:rPr>
          <w:rFonts w:cs="Tahoma"/>
        </w:rPr>
        <w:t xml:space="preserve">utilitzant </w:t>
      </w:r>
      <w:r w:rsidR="005A379F" w:rsidRPr="00EE0370">
        <w:rPr>
          <w:rFonts w:cs="Tahoma"/>
        </w:rPr>
        <w:t>les quantitats marcades per un de qualsevol neutralitzat de la següent taula.</w:t>
      </w:r>
    </w:p>
    <w:p w14:paraId="71425993" w14:textId="77777777" w:rsidR="005A379F" w:rsidRPr="00921838" w:rsidRDefault="005A379F" w:rsidP="005A379F">
      <w:pPr>
        <w:tabs>
          <w:tab w:val="left" w:pos="-874"/>
          <w:tab w:val="left" w:pos="-154"/>
        </w:tabs>
        <w:suppressAutoHyphens/>
        <w:spacing w:after="80"/>
        <w:jc w:val="both"/>
        <w:rPr>
          <w:rFonts w:cs="Tahoma"/>
        </w:rPr>
      </w:pP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1E0" w:firstRow="1" w:lastRow="1" w:firstColumn="1" w:lastColumn="1" w:noHBand="0" w:noVBand="0"/>
      </w:tblPr>
      <w:tblGrid>
        <w:gridCol w:w="7393"/>
      </w:tblGrid>
      <w:tr w:rsidR="005A379F" w:rsidRPr="00921838" w14:paraId="7844889B" w14:textId="77777777" w:rsidTr="007E7A68">
        <w:tc>
          <w:tcPr>
            <w:tcW w:w="7393" w:type="dxa"/>
            <w:tcBorders>
              <w:bottom w:val="single" w:sz="4" w:space="0" w:color="auto"/>
            </w:tcBorders>
            <w:shd w:val="clear" w:color="auto" w:fill="CDE6FF"/>
          </w:tcPr>
          <w:p w14:paraId="19735304" w14:textId="77777777" w:rsidR="005A379F" w:rsidRPr="00921838" w:rsidRDefault="005A379F" w:rsidP="007E7A68">
            <w:pPr>
              <w:tabs>
                <w:tab w:val="left" w:pos="-874"/>
                <w:tab w:val="left" w:pos="-154"/>
              </w:tabs>
              <w:suppressAutoHyphens/>
              <w:jc w:val="both"/>
              <w:rPr>
                <w:rFonts w:cs="Tahoma"/>
                <w:b/>
                <w:sz w:val="18"/>
                <w:szCs w:val="18"/>
              </w:rPr>
            </w:pPr>
            <w:r w:rsidRPr="00921838">
              <w:rPr>
                <w:rFonts w:cs="Tahoma"/>
                <w:b/>
                <w:sz w:val="18"/>
                <w:szCs w:val="18"/>
              </w:rPr>
              <w:t>Dosi de neutralitzat pur per mg/L de clor lliure i m³ d’aigua emmagatzemada</w:t>
            </w:r>
          </w:p>
        </w:tc>
      </w:tr>
      <w:tr w:rsidR="005A379F" w:rsidRPr="00921838" w14:paraId="55A672B7" w14:textId="77777777" w:rsidTr="007E7A68">
        <w:tc>
          <w:tcPr>
            <w:tcW w:w="7393" w:type="dxa"/>
            <w:tcBorders>
              <w:bottom w:val="nil"/>
            </w:tcBorders>
          </w:tcPr>
          <w:p w14:paraId="78399F70" w14:textId="77777777" w:rsidR="005A379F" w:rsidRPr="00921838" w:rsidRDefault="005A379F" w:rsidP="007E7A68">
            <w:pPr>
              <w:tabs>
                <w:tab w:val="left" w:pos="-874"/>
                <w:tab w:val="left" w:pos="-154"/>
              </w:tabs>
              <w:suppressAutoHyphens/>
              <w:jc w:val="center"/>
              <w:rPr>
                <w:rFonts w:cs="Tahoma"/>
                <w:sz w:val="18"/>
                <w:szCs w:val="18"/>
              </w:rPr>
            </w:pPr>
            <w:r w:rsidRPr="00921838">
              <w:rPr>
                <w:rFonts w:cs="Tahoma"/>
                <w:sz w:val="18"/>
                <w:szCs w:val="18"/>
              </w:rPr>
              <w:t>Disulfit sòdic (NaHSO</w:t>
            </w:r>
            <w:r w:rsidRPr="00921838">
              <w:rPr>
                <w:rFonts w:cs="Tahoma"/>
                <w:sz w:val="18"/>
                <w:szCs w:val="18"/>
                <w:vertAlign w:val="subscript"/>
              </w:rPr>
              <w:t>3</w:t>
            </w:r>
            <w:r w:rsidRPr="00921838">
              <w:rPr>
                <w:rFonts w:cs="Tahoma"/>
                <w:sz w:val="18"/>
                <w:szCs w:val="18"/>
              </w:rPr>
              <w:t>)</w:t>
            </w:r>
            <w:r w:rsidRPr="00921838">
              <w:rPr>
                <w:rFonts w:cs="Tahoma"/>
                <w:sz w:val="18"/>
                <w:szCs w:val="18"/>
              </w:rPr>
              <w:tab/>
            </w:r>
            <w:r w:rsidRPr="00921838">
              <w:rPr>
                <w:rFonts w:cs="Tahoma"/>
                <w:sz w:val="18"/>
                <w:szCs w:val="18"/>
              </w:rPr>
              <w:tab/>
              <w:t>2,0 g</w:t>
            </w:r>
          </w:p>
        </w:tc>
      </w:tr>
      <w:tr w:rsidR="005A379F" w:rsidRPr="00921838" w14:paraId="21939B80" w14:textId="77777777" w:rsidTr="007E7A68">
        <w:tc>
          <w:tcPr>
            <w:tcW w:w="7393" w:type="dxa"/>
            <w:tcBorders>
              <w:top w:val="nil"/>
              <w:bottom w:val="nil"/>
            </w:tcBorders>
          </w:tcPr>
          <w:p w14:paraId="6D8BA707" w14:textId="77777777" w:rsidR="005A379F" w:rsidRPr="00921838" w:rsidRDefault="005A379F" w:rsidP="007E7A68">
            <w:pPr>
              <w:tabs>
                <w:tab w:val="left" w:pos="-874"/>
                <w:tab w:val="left" w:pos="-154"/>
              </w:tabs>
              <w:suppressAutoHyphens/>
              <w:jc w:val="center"/>
              <w:rPr>
                <w:rFonts w:cs="Tahoma"/>
                <w:sz w:val="18"/>
                <w:szCs w:val="18"/>
              </w:rPr>
            </w:pPr>
            <w:r w:rsidRPr="00921838">
              <w:rPr>
                <w:rFonts w:cs="Tahoma"/>
                <w:sz w:val="18"/>
                <w:szCs w:val="18"/>
              </w:rPr>
              <w:t>Tiosulfat sòdic (Na</w:t>
            </w:r>
            <w:r w:rsidRPr="00921838">
              <w:rPr>
                <w:rFonts w:cs="Tahoma"/>
                <w:sz w:val="18"/>
                <w:szCs w:val="18"/>
                <w:vertAlign w:val="subscript"/>
              </w:rPr>
              <w:t>2</w:t>
            </w:r>
            <w:r w:rsidRPr="00921838">
              <w:rPr>
                <w:rFonts w:cs="Tahoma"/>
                <w:sz w:val="18"/>
                <w:szCs w:val="18"/>
              </w:rPr>
              <w:t>S</w:t>
            </w:r>
            <w:r w:rsidRPr="00921838">
              <w:rPr>
                <w:rFonts w:cs="Tahoma"/>
                <w:sz w:val="18"/>
                <w:szCs w:val="18"/>
                <w:vertAlign w:val="subscript"/>
              </w:rPr>
              <w:t>2</w:t>
            </w:r>
            <w:r w:rsidRPr="00921838">
              <w:rPr>
                <w:rFonts w:cs="Tahoma"/>
                <w:sz w:val="18"/>
                <w:szCs w:val="18"/>
              </w:rPr>
              <w:t>O</w:t>
            </w:r>
            <w:r w:rsidRPr="00921838">
              <w:rPr>
                <w:rFonts w:cs="Tahoma"/>
                <w:sz w:val="18"/>
                <w:szCs w:val="18"/>
                <w:vertAlign w:val="subscript"/>
              </w:rPr>
              <w:t>3</w:t>
            </w:r>
            <w:r w:rsidRPr="00921838">
              <w:rPr>
                <w:rFonts w:cs="Tahoma"/>
                <w:sz w:val="18"/>
                <w:szCs w:val="18"/>
              </w:rPr>
              <w:t>)</w:t>
            </w:r>
            <w:r w:rsidRPr="00921838">
              <w:rPr>
                <w:rFonts w:cs="Tahoma"/>
                <w:sz w:val="18"/>
                <w:szCs w:val="18"/>
              </w:rPr>
              <w:tab/>
              <w:t>2,8 g</w:t>
            </w:r>
          </w:p>
        </w:tc>
      </w:tr>
      <w:tr w:rsidR="005A379F" w:rsidRPr="00921838" w14:paraId="2E4CA3CD" w14:textId="77777777" w:rsidTr="00134EA6">
        <w:tc>
          <w:tcPr>
            <w:tcW w:w="7393" w:type="dxa"/>
            <w:tcBorders>
              <w:top w:val="nil"/>
              <w:bottom w:val="nil"/>
            </w:tcBorders>
          </w:tcPr>
          <w:p w14:paraId="36C13CF7" w14:textId="77777777" w:rsidR="005A379F" w:rsidRPr="00921838" w:rsidRDefault="005A379F" w:rsidP="007E7A68">
            <w:pPr>
              <w:tabs>
                <w:tab w:val="left" w:pos="-874"/>
                <w:tab w:val="left" w:pos="-154"/>
              </w:tabs>
              <w:suppressAutoHyphens/>
              <w:jc w:val="center"/>
              <w:rPr>
                <w:rFonts w:cs="Tahoma"/>
                <w:sz w:val="18"/>
                <w:szCs w:val="18"/>
              </w:rPr>
            </w:pPr>
            <w:r w:rsidRPr="00921838">
              <w:rPr>
                <w:rFonts w:cs="Tahoma"/>
                <w:sz w:val="18"/>
                <w:szCs w:val="18"/>
              </w:rPr>
              <w:t>Sulfit sòdic (Na</w:t>
            </w:r>
            <w:r w:rsidRPr="00921838">
              <w:rPr>
                <w:rFonts w:cs="Tahoma"/>
                <w:sz w:val="18"/>
                <w:szCs w:val="18"/>
                <w:vertAlign w:val="subscript"/>
              </w:rPr>
              <w:t>2</w:t>
            </w:r>
            <w:r w:rsidRPr="00921838">
              <w:rPr>
                <w:rFonts w:cs="Tahoma"/>
                <w:sz w:val="18"/>
                <w:szCs w:val="18"/>
              </w:rPr>
              <w:t>SO</w:t>
            </w:r>
            <w:r w:rsidRPr="00921838">
              <w:rPr>
                <w:rFonts w:cs="Tahoma"/>
                <w:sz w:val="18"/>
                <w:szCs w:val="18"/>
                <w:vertAlign w:val="subscript"/>
              </w:rPr>
              <w:t>3</w:t>
            </w:r>
            <w:r w:rsidRPr="00921838">
              <w:rPr>
                <w:rFonts w:cs="Tahoma"/>
                <w:sz w:val="18"/>
                <w:szCs w:val="18"/>
              </w:rPr>
              <w:t>)</w:t>
            </w:r>
            <w:r w:rsidRPr="00921838">
              <w:rPr>
                <w:rFonts w:cs="Tahoma"/>
                <w:sz w:val="18"/>
                <w:szCs w:val="18"/>
              </w:rPr>
              <w:tab/>
            </w:r>
            <w:r w:rsidRPr="00921838">
              <w:rPr>
                <w:rFonts w:cs="Tahoma"/>
                <w:sz w:val="18"/>
                <w:szCs w:val="18"/>
              </w:rPr>
              <w:tab/>
              <w:t>2,3 g</w:t>
            </w:r>
          </w:p>
        </w:tc>
      </w:tr>
      <w:tr w:rsidR="00134EA6" w:rsidRPr="00921838" w14:paraId="3C433EE8" w14:textId="77777777" w:rsidTr="007E7A68">
        <w:tc>
          <w:tcPr>
            <w:tcW w:w="7393" w:type="dxa"/>
            <w:tcBorders>
              <w:top w:val="nil"/>
              <w:bottom w:val="single" w:sz="4" w:space="0" w:color="auto"/>
            </w:tcBorders>
          </w:tcPr>
          <w:p w14:paraId="5E31EC4D" w14:textId="77777777" w:rsidR="00134EA6" w:rsidRPr="00921838" w:rsidRDefault="00134EA6" w:rsidP="007E7A68">
            <w:pPr>
              <w:tabs>
                <w:tab w:val="left" w:pos="-874"/>
                <w:tab w:val="left" w:pos="-154"/>
              </w:tabs>
              <w:suppressAutoHyphens/>
              <w:jc w:val="center"/>
              <w:rPr>
                <w:rFonts w:cs="Tahoma"/>
                <w:sz w:val="18"/>
                <w:szCs w:val="18"/>
              </w:rPr>
            </w:pPr>
          </w:p>
        </w:tc>
      </w:tr>
    </w:tbl>
    <w:p w14:paraId="4D8BF19B" w14:textId="77777777" w:rsidR="005A379F" w:rsidRDefault="005A379F" w:rsidP="00124512">
      <w:pPr>
        <w:pStyle w:val="Prrafodelista"/>
        <w:spacing w:after="80"/>
        <w:ind w:left="2160"/>
        <w:jc w:val="both"/>
        <w:rPr>
          <w:rFonts w:cs="Tahoma"/>
          <w:color w:val="FF0000"/>
        </w:rPr>
      </w:pPr>
    </w:p>
    <w:p w14:paraId="57428C1F" w14:textId="77777777" w:rsidR="00A67EAB" w:rsidRPr="00921838" w:rsidRDefault="00A67EAB" w:rsidP="00A67EAB">
      <w:pPr>
        <w:keepNext/>
        <w:numPr>
          <w:ilvl w:val="1"/>
          <w:numId w:val="30"/>
        </w:numPr>
        <w:tabs>
          <w:tab w:val="left" w:pos="993"/>
        </w:tabs>
        <w:spacing w:line="360" w:lineRule="auto"/>
        <w:ind w:left="993" w:hanging="284"/>
        <w:jc w:val="both"/>
        <w:outlineLvl w:val="1"/>
        <w:rPr>
          <w:rFonts w:cs="Tahoma"/>
          <w:b/>
        </w:rPr>
      </w:pPr>
      <w:bookmarkStart w:id="19" w:name="_Toc146527247"/>
      <w:r w:rsidRPr="00921838">
        <w:rPr>
          <w:rFonts w:cs="Tahoma"/>
          <w:b/>
        </w:rPr>
        <w:t>ESPECIFICACIONS ADDICIONALS</w:t>
      </w:r>
      <w:bookmarkEnd w:id="19"/>
    </w:p>
    <w:p w14:paraId="2F067554" w14:textId="5DA1708C" w:rsidR="00A67EAB" w:rsidRPr="00921838" w:rsidRDefault="00A67EAB" w:rsidP="00A67EAB">
      <w:pPr>
        <w:tabs>
          <w:tab w:val="left" w:pos="-874"/>
          <w:tab w:val="left" w:pos="-154"/>
        </w:tabs>
        <w:suppressAutoHyphens/>
        <w:ind w:left="1418"/>
        <w:jc w:val="both"/>
        <w:rPr>
          <w:rFonts w:cs="Tahoma"/>
        </w:rPr>
      </w:pPr>
      <w:r w:rsidRPr="00921838">
        <w:rPr>
          <w:rFonts w:cs="Tahoma"/>
        </w:rPr>
        <w:t xml:space="preserve">Quan es realitzin feines de manteniment i/o neteja en dipòsits amb existència de risc d’alterar la innocuïtat de l’aigua subministrada, el Cap de departament responsable de l’actuació </w:t>
      </w:r>
      <w:r w:rsidR="00E6173C">
        <w:rPr>
          <w:rFonts w:cs="Tahoma"/>
        </w:rPr>
        <w:t>ha der</w:t>
      </w:r>
      <w:r w:rsidRPr="00921838">
        <w:rPr>
          <w:rFonts w:cs="Tahoma"/>
        </w:rPr>
        <w:t>:</w:t>
      </w:r>
    </w:p>
    <w:p w14:paraId="25CFD8DB" w14:textId="7C4AE62D" w:rsidR="00A67EAB" w:rsidRPr="00921838" w:rsidRDefault="00A67EAB" w:rsidP="00A67EAB">
      <w:pPr>
        <w:numPr>
          <w:ilvl w:val="0"/>
          <w:numId w:val="36"/>
        </w:numPr>
        <w:tabs>
          <w:tab w:val="left" w:pos="-874"/>
          <w:tab w:val="left" w:pos="-154"/>
          <w:tab w:val="left" w:pos="1843"/>
        </w:tabs>
        <w:suppressAutoHyphens/>
        <w:spacing w:before="100" w:beforeAutospacing="1" w:after="100" w:afterAutospacing="1"/>
        <w:ind w:left="1843" w:hanging="425"/>
        <w:jc w:val="both"/>
        <w:rPr>
          <w:rFonts w:cs="Tahoma"/>
        </w:rPr>
      </w:pPr>
      <w:r w:rsidRPr="00921838">
        <w:rPr>
          <w:rFonts w:cs="Tahoma"/>
        </w:rPr>
        <w:t xml:space="preserve">Comunicar al </w:t>
      </w:r>
      <w:r w:rsidR="00E6173C">
        <w:rPr>
          <w:rFonts w:cs="Tahoma"/>
        </w:rPr>
        <w:t>Cap de Qualitat de les Aigües</w:t>
      </w:r>
      <w:r w:rsidRPr="00921838">
        <w:rPr>
          <w:rFonts w:cs="Tahoma"/>
        </w:rPr>
        <w:t xml:space="preserve"> la data d’inici de les feines de manteniment o buidat del dipòsit que correspongui per ta</w:t>
      </w:r>
      <w:r w:rsidR="0047763A">
        <w:rPr>
          <w:rFonts w:cs="Tahoma"/>
        </w:rPr>
        <w:t>l de comunicar a LQAIGUA la no operativitat del dipòsit i poder adaptar</w:t>
      </w:r>
      <w:r w:rsidRPr="00921838">
        <w:rPr>
          <w:rFonts w:cs="Tahoma"/>
        </w:rPr>
        <w:t xml:space="preserve"> el </w:t>
      </w:r>
      <w:r w:rsidR="0047763A">
        <w:rPr>
          <w:rFonts w:cs="Tahoma"/>
        </w:rPr>
        <w:t xml:space="preserve">Pla d’Autocontrol </w:t>
      </w:r>
    </w:p>
    <w:p w14:paraId="31BF0C05" w14:textId="77777777" w:rsidR="00A67EAB" w:rsidRPr="00921838" w:rsidRDefault="00A67EAB" w:rsidP="00A67EAB">
      <w:pPr>
        <w:numPr>
          <w:ilvl w:val="0"/>
          <w:numId w:val="36"/>
        </w:numPr>
        <w:tabs>
          <w:tab w:val="left" w:pos="-874"/>
          <w:tab w:val="left" w:pos="-154"/>
          <w:tab w:val="left" w:pos="1843"/>
        </w:tabs>
        <w:suppressAutoHyphens/>
        <w:spacing w:before="100" w:beforeAutospacing="1" w:after="100" w:afterAutospacing="1"/>
        <w:ind w:left="1843" w:hanging="425"/>
        <w:jc w:val="both"/>
        <w:rPr>
          <w:rFonts w:cs="Tahoma"/>
        </w:rPr>
      </w:pPr>
      <w:r w:rsidRPr="00921838">
        <w:rPr>
          <w:rFonts w:cs="Tahoma"/>
        </w:rPr>
        <w:t>Comunicar al Laboratori del inici d’emplenament pel seu immediat mostreig i realització d’anàlisis de control (ACN).</w:t>
      </w:r>
    </w:p>
    <w:p w14:paraId="093CFA14" w14:textId="0BD3B8A2" w:rsidR="00A67EAB" w:rsidRPr="00921838" w:rsidRDefault="00A67EAB" w:rsidP="00A67EAB">
      <w:pPr>
        <w:numPr>
          <w:ilvl w:val="0"/>
          <w:numId w:val="36"/>
        </w:numPr>
        <w:tabs>
          <w:tab w:val="left" w:pos="-874"/>
          <w:tab w:val="left" w:pos="-154"/>
          <w:tab w:val="left" w:pos="1843"/>
        </w:tabs>
        <w:suppressAutoHyphens/>
        <w:spacing w:before="100" w:beforeAutospacing="1" w:after="100" w:afterAutospacing="1"/>
        <w:ind w:left="1843" w:hanging="425"/>
        <w:jc w:val="both"/>
        <w:rPr>
          <w:rFonts w:cs="Tahoma"/>
        </w:rPr>
      </w:pPr>
      <w:r w:rsidRPr="00921838">
        <w:rPr>
          <w:rFonts w:cs="Tahoma"/>
        </w:rPr>
        <w:t xml:space="preserve">El laboratori en un termini màxim de 5 hores des de la presa de mostra, remetrà al Cap de departament responsable de l’actuació, els resultats corresponents a un anàlisis de control ACN d’acord amb els criteris i la normativa vigent, exceptuant els paràmetres microbiològics  amb un termini de </w:t>
      </w:r>
      <w:r w:rsidR="00F4121C">
        <w:rPr>
          <w:rFonts w:cs="Tahoma"/>
        </w:rPr>
        <w:t>72 hores</w:t>
      </w:r>
      <w:r w:rsidRPr="00921838">
        <w:rPr>
          <w:rFonts w:cs="Tahoma"/>
        </w:rPr>
        <w:t xml:space="preserve"> dies.</w:t>
      </w:r>
      <w:r w:rsidR="008E16C0">
        <w:rPr>
          <w:rFonts w:cs="Tahoma"/>
        </w:rPr>
        <w:t xml:space="preserve"> En el cas de dipòsits nous, no es podrà procedir a la seva posada en servei fins que no es dipsosi de la totalitat de resultats. </w:t>
      </w:r>
    </w:p>
    <w:p w14:paraId="0266A551" w14:textId="379EDA4C" w:rsidR="00A67EAB" w:rsidRPr="00921838" w:rsidRDefault="00A67EAB" w:rsidP="007B7C68">
      <w:pPr>
        <w:numPr>
          <w:ilvl w:val="0"/>
          <w:numId w:val="36"/>
        </w:numPr>
        <w:tabs>
          <w:tab w:val="left" w:pos="-874"/>
          <w:tab w:val="left" w:pos="-154"/>
          <w:tab w:val="left" w:pos="1843"/>
        </w:tabs>
        <w:suppressAutoHyphens/>
        <w:spacing w:before="100" w:beforeAutospacing="1" w:after="100" w:afterAutospacing="1"/>
        <w:ind w:left="1843" w:hanging="425"/>
        <w:jc w:val="both"/>
        <w:rPr>
          <w:rFonts w:cs="Tahoma"/>
        </w:rPr>
      </w:pPr>
      <w:r w:rsidRPr="00921838">
        <w:rPr>
          <w:rFonts w:cs="Tahoma"/>
        </w:rPr>
        <w:t xml:space="preserve">Una vegada el dipòsit estigui en funcionament, es comunicarà al </w:t>
      </w:r>
      <w:r w:rsidR="002D5EF9" w:rsidRPr="00921838">
        <w:rPr>
          <w:rFonts w:cs="Tahoma"/>
        </w:rPr>
        <w:t xml:space="preserve">al </w:t>
      </w:r>
      <w:r w:rsidR="002D5EF9">
        <w:rPr>
          <w:rFonts w:cs="Tahoma"/>
        </w:rPr>
        <w:t xml:space="preserve">Cap de Qualitat de les Aigües </w:t>
      </w:r>
      <w:r w:rsidRPr="00921838">
        <w:rPr>
          <w:rFonts w:cs="Tahoma"/>
        </w:rPr>
        <w:t xml:space="preserve">Laboratori per tal de reprendre el mostreig i els anàlisis planificats. </w:t>
      </w:r>
    </w:p>
    <w:p w14:paraId="36E0CB34" w14:textId="77777777" w:rsidR="00A67EAB" w:rsidRPr="00921838" w:rsidRDefault="00A67EAB" w:rsidP="002A5FC5">
      <w:pPr>
        <w:keepNext/>
        <w:numPr>
          <w:ilvl w:val="0"/>
          <w:numId w:val="30"/>
        </w:numPr>
        <w:tabs>
          <w:tab w:val="num" w:pos="397"/>
        </w:tabs>
        <w:spacing w:line="360" w:lineRule="auto"/>
        <w:ind w:left="397" w:hanging="255"/>
        <w:jc w:val="both"/>
        <w:outlineLvl w:val="0"/>
        <w:rPr>
          <w:rFonts w:cs="Tahoma"/>
          <w:b/>
          <w:u w:val="single"/>
        </w:rPr>
      </w:pPr>
      <w:bookmarkStart w:id="20" w:name="m"/>
      <w:bookmarkStart w:id="21" w:name="_Toc146527248"/>
      <w:r>
        <w:rPr>
          <w:rFonts w:cs="Tahoma"/>
          <w:b/>
          <w:u w:val="single"/>
        </w:rPr>
        <w:t>REQUISITS LEGALS I ALTRES DOCUMENTS RELACIONATS</w:t>
      </w:r>
      <w:bookmarkEnd w:id="21"/>
    </w:p>
    <w:p w14:paraId="55399218" w14:textId="3D1D3A77" w:rsidR="00EC268F" w:rsidRPr="00134EA6" w:rsidRDefault="00EC268F" w:rsidP="007D74D6">
      <w:pPr>
        <w:pStyle w:val="Prrafodelista"/>
        <w:keepNext/>
        <w:numPr>
          <w:ilvl w:val="0"/>
          <w:numId w:val="47"/>
        </w:numPr>
        <w:tabs>
          <w:tab w:val="num" w:pos="397"/>
        </w:tabs>
        <w:spacing w:line="360" w:lineRule="auto"/>
        <w:ind w:hanging="357"/>
        <w:jc w:val="both"/>
        <w:rPr>
          <w:rFonts w:cs="Tahoma"/>
        </w:rPr>
      </w:pPr>
      <w:bookmarkStart w:id="22" w:name="_Toc146276216"/>
      <w:bookmarkStart w:id="23" w:name="_Toc146527249"/>
      <w:bookmarkEnd w:id="20"/>
      <w:r w:rsidRPr="00134EA6">
        <w:rPr>
          <w:rFonts w:cs="Tahoma"/>
        </w:rPr>
        <w:t xml:space="preserve">RD 3/2023 </w:t>
      </w:r>
      <w:r w:rsidR="001D7A62" w:rsidRPr="00134EA6">
        <w:rPr>
          <w:rFonts w:cs="Tahoma"/>
        </w:rPr>
        <w:t>de 10 de gener pel que s’estableixen els criteris</w:t>
      </w:r>
      <w:r w:rsidR="00CF4C0D" w:rsidRPr="00134EA6">
        <w:rPr>
          <w:rFonts w:cs="Tahoma"/>
        </w:rPr>
        <w:t xml:space="preserve"> tècnic</w:t>
      </w:r>
      <w:r w:rsidR="001D7A62" w:rsidRPr="00134EA6">
        <w:rPr>
          <w:rFonts w:cs="Tahoma"/>
        </w:rPr>
        <w:t xml:space="preserve"> sanitaris </w:t>
      </w:r>
      <w:r w:rsidR="00CF4C0D" w:rsidRPr="00134EA6">
        <w:rPr>
          <w:rFonts w:cs="Tahoma"/>
        </w:rPr>
        <w:t>de les aigües de consum humà, el seu control i subministrament</w:t>
      </w:r>
      <w:bookmarkEnd w:id="22"/>
      <w:bookmarkEnd w:id="23"/>
    </w:p>
    <w:p w14:paraId="195CFE4F" w14:textId="2BE71D08" w:rsidR="00467690" w:rsidRDefault="00467690" w:rsidP="007D74D6">
      <w:pPr>
        <w:pStyle w:val="Prrafodelista"/>
        <w:keepNext/>
        <w:numPr>
          <w:ilvl w:val="0"/>
          <w:numId w:val="47"/>
        </w:numPr>
        <w:tabs>
          <w:tab w:val="num" w:pos="397"/>
        </w:tabs>
        <w:spacing w:line="360" w:lineRule="auto"/>
        <w:ind w:hanging="357"/>
        <w:jc w:val="both"/>
        <w:rPr>
          <w:rFonts w:cs="Tahoma"/>
        </w:rPr>
      </w:pPr>
      <w:bookmarkStart w:id="24" w:name="_Toc146276217"/>
      <w:bookmarkStart w:id="25" w:name="_Toc146527250"/>
      <w:r w:rsidRPr="00134EA6">
        <w:rPr>
          <w:rFonts w:cs="Tahoma"/>
        </w:rPr>
        <w:t>Manual para el mantenimiento de depósitos de abastecimiento a poblac</w:t>
      </w:r>
      <w:r w:rsidR="00BE6C99" w:rsidRPr="00134EA6">
        <w:rPr>
          <w:rFonts w:cs="Tahoma"/>
        </w:rPr>
        <w:t xml:space="preserve">iones. AEAS. </w:t>
      </w:r>
      <w:r w:rsidR="00134EA6" w:rsidRPr="00134EA6">
        <w:rPr>
          <w:rFonts w:cs="Tahoma"/>
        </w:rPr>
        <w:t>14/01/2018</w:t>
      </w:r>
      <w:bookmarkEnd w:id="24"/>
      <w:bookmarkEnd w:id="25"/>
    </w:p>
    <w:p w14:paraId="3A6A85DB" w14:textId="77777777" w:rsidR="00134EA6" w:rsidRDefault="00134EA6" w:rsidP="00134EA6">
      <w:pPr>
        <w:pStyle w:val="Prrafodelista"/>
        <w:keepNext/>
        <w:tabs>
          <w:tab w:val="num" w:pos="397"/>
        </w:tabs>
        <w:spacing w:line="360" w:lineRule="auto"/>
        <w:ind w:left="1117"/>
        <w:jc w:val="both"/>
        <w:outlineLvl w:val="0"/>
        <w:rPr>
          <w:rFonts w:cs="Tahoma"/>
        </w:rPr>
      </w:pPr>
    </w:p>
    <w:p w14:paraId="455ABFD0" w14:textId="77777777" w:rsidR="00134EA6" w:rsidRDefault="00134EA6" w:rsidP="00134EA6">
      <w:pPr>
        <w:pStyle w:val="Prrafodelista"/>
        <w:keepNext/>
        <w:tabs>
          <w:tab w:val="num" w:pos="397"/>
        </w:tabs>
        <w:spacing w:line="360" w:lineRule="auto"/>
        <w:ind w:left="1117"/>
        <w:jc w:val="both"/>
        <w:outlineLvl w:val="0"/>
        <w:rPr>
          <w:rFonts w:cs="Tahoma"/>
        </w:rPr>
      </w:pPr>
    </w:p>
    <w:p w14:paraId="75AB19A4" w14:textId="77777777" w:rsidR="00134EA6" w:rsidRDefault="00134EA6" w:rsidP="00134EA6">
      <w:pPr>
        <w:pStyle w:val="Prrafodelista"/>
        <w:keepNext/>
        <w:tabs>
          <w:tab w:val="num" w:pos="397"/>
        </w:tabs>
        <w:spacing w:line="360" w:lineRule="auto"/>
        <w:ind w:left="1117"/>
        <w:jc w:val="both"/>
        <w:outlineLvl w:val="0"/>
        <w:rPr>
          <w:rFonts w:cs="Tahoma"/>
        </w:rPr>
      </w:pPr>
    </w:p>
    <w:p w14:paraId="2348363A" w14:textId="77777777" w:rsidR="00134EA6" w:rsidRDefault="00134EA6" w:rsidP="00134EA6">
      <w:pPr>
        <w:pStyle w:val="Prrafodelista"/>
        <w:keepNext/>
        <w:tabs>
          <w:tab w:val="num" w:pos="397"/>
        </w:tabs>
        <w:spacing w:line="360" w:lineRule="auto"/>
        <w:ind w:left="1117"/>
        <w:jc w:val="both"/>
        <w:outlineLvl w:val="0"/>
        <w:rPr>
          <w:rFonts w:cs="Tahoma"/>
        </w:rPr>
      </w:pPr>
    </w:p>
    <w:p w14:paraId="5832FA45" w14:textId="77777777" w:rsidR="00134EA6" w:rsidRDefault="00134EA6" w:rsidP="00134EA6">
      <w:pPr>
        <w:pStyle w:val="Prrafodelista"/>
        <w:keepNext/>
        <w:tabs>
          <w:tab w:val="num" w:pos="397"/>
        </w:tabs>
        <w:spacing w:line="360" w:lineRule="auto"/>
        <w:ind w:left="1117"/>
        <w:jc w:val="both"/>
        <w:outlineLvl w:val="0"/>
        <w:rPr>
          <w:rFonts w:cs="Tahoma"/>
        </w:rPr>
      </w:pPr>
    </w:p>
    <w:p w14:paraId="6145D8BF" w14:textId="77777777" w:rsidR="00134EA6" w:rsidRDefault="00134EA6" w:rsidP="00134EA6">
      <w:pPr>
        <w:pStyle w:val="Prrafodelista"/>
        <w:keepNext/>
        <w:tabs>
          <w:tab w:val="num" w:pos="397"/>
        </w:tabs>
        <w:spacing w:line="360" w:lineRule="auto"/>
        <w:ind w:left="1117"/>
        <w:jc w:val="both"/>
        <w:outlineLvl w:val="0"/>
        <w:rPr>
          <w:rFonts w:cs="Tahoma"/>
        </w:rPr>
      </w:pPr>
    </w:p>
    <w:p w14:paraId="022D01D4" w14:textId="77777777" w:rsidR="00134EA6" w:rsidRDefault="00134EA6" w:rsidP="00134EA6">
      <w:pPr>
        <w:pStyle w:val="Prrafodelista"/>
        <w:keepNext/>
        <w:tabs>
          <w:tab w:val="num" w:pos="397"/>
        </w:tabs>
        <w:spacing w:line="360" w:lineRule="auto"/>
        <w:ind w:left="1117"/>
        <w:jc w:val="both"/>
        <w:outlineLvl w:val="0"/>
        <w:rPr>
          <w:rFonts w:cs="Tahoma"/>
        </w:rPr>
      </w:pPr>
    </w:p>
    <w:p w14:paraId="03A97195" w14:textId="0AACC370" w:rsidR="00134EA6" w:rsidRDefault="00134EA6">
      <w:pPr>
        <w:rPr>
          <w:rFonts w:cs="Tahoma"/>
        </w:rPr>
      </w:pPr>
      <w:r>
        <w:rPr>
          <w:rFonts w:cs="Tahoma"/>
        </w:rPr>
        <w:br w:type="page"/>
      </w:r>
    </w:p>
    <w:p w14:paraId="20D2490D" w14:textId="77777777" w:rsidR="00134EA6" w:rsidRPr="00134EA6" w:rsidRDefault="00134EA6" w:rsidP="00134EA6">
      <w:pPr>
        <w:pStyle w:val="Prrafodelista"/>
        <w:keepNext/>
        <w:tabs>
          <w:tab w:val="num" w:pos="397"/>
        </w:tabs>
        <w:spacing w:line="360" w:lineRule="auto"/>
        <w:ind w:left="1117"/>
        <w:jc w:val="both"/>
        <w:outlineLvl w:val="0"/>
        <w:rPr>
          <w:rFonts w:cs="Tahoma"/>
        </w:rPr>
      </w:pPr>
    </w:p>
    <w:p w14:paraId="5CCB282F" w14:textId="77777777" w:rsidR="00A67EAB" w:rsidRPr="00921838" w:rsidRDefault="00A67EAB" w:rsidP="00A67EAB">
      <w:pPr>
        <w:keepNext/>
        <w:numPr>
          <w:ilvl w:val="0"/>
          <w:numId w:val="30"/>
        </w:numPr>
        <w:tabs>
          <w:tab w:val="num" w:pos="397"/>
        </w:tabs>
        <w:spacing w:line="360" w:lineRule="auto"/>
        <w:ind w:left="397" w:hanging="397"/>
        <w:jc w:val="both"/>
        <w:outlineLvl w:val="0"/>
        <w:rPr>
          <w:rFonts w:cs="Tahoma"/>
          <w:b/>
          <w:u w:val="single"/>
        </w:rPr>
      </w:pPr>
      <w:bookmarkStart w:id="26" w:name="n"/>
      <w:bookmarkStart w:id="27" w:name="_Toc146527251"/>
      <w:r>
        <w:rPr>
          <w:rFonts w:cs="Tahoma"/>
          <w:b/>
          <w:u w:val="single"/>
        </w:rPr>
        <w:t>FORMATS I DOCUMENTS</w:t>
      </w:r>
      <w:bookmarkEnd w:id="27"/>
    </w:p>
    <w:bookmarkEnd w:id="26"/>
    <w:p w14:paraId="4673928F" w14:textId="77777777" w:rsidR="00EC268F" w:rsidRDefault="00EC268F" w:rsidP="00EC268F">
      <w:pPr>
        <w:ind w:left="426"/>
        <w:jc w:val="both"/>
        <w:rPr>
          <w:rFonts w:cs="Tahoma"/>
        </w:rPr>
      </w:pPr>
      <w:r w:rsidRPr="00EC268F">
        <w:rPr>
          <w:rFonts w:cs="Tahoma"/>
        </w:rPr>
        <w:t>Els treballs de vigilància, inspecció i neteja i desinfecció dels dipòsits es realitzaran tenint en compte el procediment i instruccions de treball següents:</w:t>
      </w:r>
    </w:p>
    <w:p w14:paraId="39AC42C3" w14:textId="77777777" w:rsidR="001301AF" w:rsidRDefault="001301AF" w:rsidP="00EC268F">
      <w:pPr>
        <w:ind w:left="426"/>
        <w:jc w:val="both"/>
        <w:rPr>
          <w:rFonts w:cs="Tahoma"/>
        </w:rPr>
      </w:pPr>
    </w:p>
    <w:p w14:paraId="43669510" w14:textId="77777777" w:rsidR="001301AF" w:rsidRDefault="0076159E" w:rsidP="001301AF">
      <w:pPr>
        <w:ind w:right="30" w:firstLine="426"/>
        <w:jc w:val="both"/>
        <w:rPr>
          <w:rFonts w:ascii="Segoe UI" w:hAnsi="Segoe UI" w:cs="Segoe UI"/>
          <w:color w:val="FFFFFF"/>
          <w:sz w:val="18"/>
          <w:szCs w:val="18"/>
        </w:rPr>
      </w:pPr>
      <w:r w:rsidRPr="0076159E">
        <w:rPr>
          <w:rFonts w:cs="Tahoma"/>
          <w:b/>
          <w:color w:val="0000FF"/>
        </w:rPr>
        <w:t>IGIA-001-001</w:t>
      </w:r>
      <w:r w:rsidR="001301AF">
        <w:rPr>
          <w:rFonts w:cs="Tahoma"/>
          <w:b/>
          <w:color w:val="0000FF"/>
        </w:rPr>
        <w:t xml:space="preserve">     </w:t>
      </w:r>
      <w:hyperlink r:id="rId29" w:history="1">
        <w:r w:rsidR="001301AF" w:rsidRPr="00824CDC">
          <w:t>CONDUCTA I GUIA BONES PRÀCTIQUES</w:t>
        </w:r>
      </w:hyperlink>
    </w:p>
    <w:p w14:paraId="5ACA4CEB" w14:textId="77777777" w:rsidR="00EC268F" w:rsidRPr="002741E0" w:rsidRDefault="00000000" w:rsidP="00EC268F">
      <w:pPr>
        <w:tabs>
          <w:tab w:val="left" w:pos="2127"/>
        </w:tabs>
        <w:ind w:left="426"/>
        <w:jc w:val="both"/>
      </w:pPr>
      <w:hyperlink r:id="rId30" w:history="1">
        <w:r w:rsidR="00EC268F" w:rsidRPr="00EC268F">
          <w:rPr>
            <w:rFonts w:cs="Tahoma"/>
            <w:b/>
            <w:color w:val="0000FF"/>
          </w:rPr>
          <w:t>PSGI-019</w:t>
        </w:r>
      </w:hyperlink>
      <w:r w:rsidR="00EC268F" w:rsidRPr="002741E0">
        <w:tab/>
        <w:t xml:space="preserve">Ordres </w:t>
      </w:r>
      <w:r w:rsidR="00EC268F" w:rsidRPr="00EC268F">
        <w:rPr>
          <w:rFonts w:cs="Tahoma"/>
        </w:rPr>
        <w:t>de</w:t>
      </w:r>
      <w:r w:rsidR="00EC268F" w:rsidRPr="002741E0">
        <w:t xml:space="preserve"> treball</w:t>
      </w:r>
    </w:p>
    <w:p w14:paraId="1DF5AC77" w14:textId="77777777" w:rsidR="00EC268F" w:rsidRPr="002741E0" w:rsidRDefault="00000000" w:rsidP="00EC268F">
      <w:pPr>
        <w:tabs>
          <w:tab w:val="num" w:pos="0"/>
          <w:tab w:val="left" w:pos="2127"/>
        </w:tabs>
        <w:ind w:left="426"/>
        <w:jc w:val="both"/>
      </w:pPr>
      <w:hyperlink r:id="rId31" w:history="1">
        <w:r w:rsidR="00EC268F" w:rsidRPr="00EC268F">
          <w:rPr>
            <w:b/>
            <w:color w:val="0000FF"/>
          </w:rPr>
          <w:t>PSGA-004</w:t>
        </w:r>
      </w:hyperlink>
      <w:r w:rsidR="00EC268F" w:rsidRPr="00EC268F">
        <w:rPr>
          <w:b/>
          <w:color w:val="FF0000"/>
        </w:rPr>
        <w:tab/>
      </w:r>
      <w:r w:rsidR="00EC268F" w:rsidRPr="002741E0">
        <w:t>Gestió i control de l’aigua</w:t>
      </w:r>
    </w:p>
    <w:p w14:paraId="74E60394" w14:textId="77777777" w:rsidR="00EC268F" w:rsidRPr="002741E0" w:rsidRDefault="00000000" w:rsidP="00EC268F">
      <w:pPr>
        <w:tabs>
          <w:tab w:val="num" w:pos="0"/>
          <w:tab w:val="left" w:pos="2127"/>
        </w:tabs>
        <w:ind w:left="426"/>
        <w:jc w:val="both"/>
      </w:pPr>
      <w:hyperlink r:id="rId32" w:history="1">
        <w:r w:rsidR="00EC268F" w:rsidRPr="00EC268F">
          <w:rPr>
            <w:b/>
            <w:color w:val="0000FF"/>
          </w:rPr>
          <w:t>PSST-004</w:t>
        </w:r>
      </w:hyperlink>
      <w:r w:rsidR="00EC268F" w:rsidRPr="00EC268F">
        <w:rPr>
          <w:b/>
          <w:color w:val="FF0000"/>
        </w:rPr>
        <w:tab/>
      </w:r>
      <w:r w:rsidR="00EC268F" w:rsidRPr="002741E0">
        <w:t>Seguretat laboral</w:t>
      </w:r>
    </w:p>
    <w:p w14:paraId="3724475E" w14:textId="77777777" w:rsidR="00EC268F" w:rsidRPr="002741E0" w:rsidRDefault="00000000" w:rsidP="00EC268F">
      <w:pPr>
        <w:tabs>
          <w:tab w:val="num" w:pos="0"/>
          <w:tab w:val="left" w:pos="2127"/>
        </w:tabs>
        <w:ind w:left="426"/>
        <w:jc w:val="both"/>
      </w:pPr>
      <w:hyperlink r:id="rId33" w:history="1">
        <w:r w:rsidR="00EC268F" w:rsidRPr="00EC268F">
          <w:rPr>
            <w:b/>
            <w:color w:val="0000FF"/>
          </w:rPr>
          <w:t>ISST-004-001</w:t>
        </w:r>
      </w:hyperlink>
      <w:r w:rsidR="00EC268F" w:rsidRPr="00EC268F">
        <w:rPr>
          <w:b/>
          <w:color w:val="FF0000"/>
        </w:rPr>
        <w:tab/>
      </w:r>
      <w:r w:rsidR="00EC268F" w:rsidRPr="002741E0">
        <w:t>Gestió EPI’s</w:t>
      </w:r>
    </w:p>
    <w:p w14:paraId="05D2ABB5" w14:textId="77777777" w:rsidR="00EC268F" w:rsidRPr="002741E0" w:rsidRDefault="00000000" w:rsidP="00EC268F">
      <w:pPr>
        <w:tabs>
          <w:tab w:val="left" w:pos="2127"/>
        </w:tabs>
        <w:ind w:left="426"/>
        <w:jc w:val="both"/>
      </w:pPr>
      <w:hyperlink r:id="rId34" w:history="1">
        <w:r w:rsidR="00EC268F" w:rsidRPr="00EC268F">
          <w:rPr>
            <w:b/>
            <w:color w:val="0000FF"/>
          </w:rPr>
          <w:t>ISST-004-002</w:t>
        </w:r>
      </w:hyperlink>
      <w:r w:rsidR="00EC268F" w:rsidRPr="00EC268F">
        <w:rPr>
          <w:b/>
          <w:color w:val="FF0000"/>
        </w:rPr>
        <w:tab/>
      </w:r>
      <w:r w:rsidR="00EC268F" w:rsidRPr="002741E0">
        <w:t>Treballs en espais confinats</w:t>
      </w:r>
    </w:p>
    <w:p w14:paraId="7E11E7F6" w14:textId="77777777" w:rsidR="00EC268F" w:rsidRPr="002741E0" w:rsidRDefault="00000000" w:rsidP="00EC268F">
      <w:pPr>
        <w:tabs>
          <w:tab w:val="left" w:pos="2127"/>
        </w:tabs>
        <w:ind w:left="426"/>
        <w:jc w:val="both"/>
      </w:pPr>
      <w:hyperlink r:id="rId35" w:history="1">
        <w:r w:rsidR="00EC268F" w:rsidRPr="00EC268F">
          <w:rPr>
            <w:b/>
            <w:color w:val="0000FF"/>
          </w:rPr>
          <w:t>ISST-004-007</w:t>
        </w:r>
      </w:hyperlink>
      <w:r w:rsidR="00EC268F" w:rsidRPr="00EC268F">
        <w:rPr>
          <w:b/>
          <w:color w:val="FF0000"/>
        </w:rPr>
        <w:tab/>
      </w:r>
      <w:r w:rsidR="00EC268F" w:rsidRPr="002741E0">
        <w:t>Manipulació de càrregues manuals i amb pont grua</w:t>
      </w:r>
    </w:p>
    <w:p w14:paraId="0FFCC4D4" w14:textId="77777777" w:rsidR="00EC268F" w:rsidRPr="00921838" w:rsidRDefault="00000000" w:rsidP="00EC268F">
      <w:pPr>
        <w:tabs>
          <w:tab w:val="left" w:pos="2127"/>
        </w:tabs>
        <w:ind w:left="426"/>
        <w:jc w:val="both"/>
      </w:pPr>
      <w:hyperlink r:id="rId36" w:history="1">
        <w:r w:rsidR="00EC268F" w:rsidRPr="00EC268F">
          <w:rPr>
            <w:b/>
            <w:color w:val="0000FF"/>
          </w:rPr>
          <w:t>ISST-004-008</w:t>
        </w:r>
      </w:hyperlink>
      <w:r w:rsidR="00EC268F" w:rsidRPr="00921838">
        <w:tab/>
        <w:t>Treballs en alçada</w:t>
      </w:r>
    </w:p>
    <w:p w14:paraId="6F17A140" w14:textId="77777777" w:rsidR="00EC268F" w:rsidRPr="00921838" w:rsidRDefault="00EC268F" w:rsidP="00EC268F">
      <w:pPr>
        <w:tabs>
          <w:tab w:val="left" w:pos="2127"/>
        </w:tabs>
        <w:ind w:left="426"/>
        <w:jc w:val="both"/>
      </w:pPr>
      <w:r w:rsidRPr="00EC268F">
        <w:rPr>
          <w:b/>
          <w:color w:val="0000FF"/>
        </w:rPr>
        <w:t>DQAM-121-002</w:t>
      </w:r>
      <w:r w:rsidRPr="00EC268F">
        <w:rPr>
          <w:b/>
          <w:color w:val="0070C0"/>
        </w:rPr>
        <w:tab/>
      </w:r>
      <w:r w:rsidRPr="00921838">
        <w:t>Criteris d’Acceptabilitat de l’aigua Captada i Subministrada</w:t>
      </w:r>
    </w:p>
    <w:p w14:paraId="789202D7" w14:textId="77777777" w:rsidR="00BC04C4" w:rsidRDefault="00EC268F" w:rsidP="00EC268F">
      <w:pPr>
        <w:tabs>
          <w:tab w:val="left" w:pos="2127"/>
        </w:tabs>
        <w:ind w:left="426"/>
        <w:jc w:val="both"/>
      </w:pPr>
      <w:r w:rsidRPr="00EC268F">
        <w:rPr>
          <w:b/>
          <w:color w:val="0000FF"/>
        </w:rPr>
        <w:t>IDIS-051-003</w:t>
      </w:r>
      <w:r w:rsidRPr="00EC268F">
        <w:rPr>
          <w:b/>
          <w:color w:val="0070C0"/>
        </w:rPr>
        <w:tab/>
      </w:r>
      <w:r w:rsidRPr="00921838">
        <w:t>Aïllament i posta en servei de dipòsits reguladors i estacions de bombament</w:t>
      </w:r>
      <w:permEnd w:id="513094689"/>
    </w:p>
    <w:sectPr w:rsidR="00BC04C4" w:rsidSect="00C16D1A">
      <w:headerReference w:type="even" r:id="rId37"/>
      <w:headerReference w:type="default" r:id="rId38"/>
      <w:footerReference w:type="even" r:id="rId39"/>
      <w:footerReference w:type="default" r:id="rId40"/>
      <w:headerReference w:type="first" r:id="rId41"/>
      <w:footerReference w:type="first" r:id="rId42"/>
      <w:pgSz w:w="11906" w:h="16838" w:code="9"/>
      <w:pgMar w:top="1418" w:right="1134" w:bottom="1418" w:left="851" w:header="964"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3908A" w14:textId="77777777" w:rsidR="00600C41" w:rsidRDefault="00600C41">
      <w:r>
        <w:separator/>
      </w:r>
    </w:p>
  </w:endnote>
  <w:endnote w:type="continuationSeparator" w:id="0">
    <w:p w14:paraId="3197044D" w14:textId="77777777" w:rsidR="00600C41" w:rsidRDefault="00600C41">
      <w:r>
        <w:continuationSeparator/>
      </w:r>
    </w:p>
  </w:endnote>
  <w:endnote w:type="continuationNotice" w:id="1">
    <w:p w14:paraId="7AB33E91" w14:textId="77777777" w:rsidR="00600C41" w:rsidRDefault="00600C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rench Vogue">
    <w:panose1 w:val="040B7200000000000000"/>
    <w:charset w:val="00"/>
    <w:family w:val="decorativ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B12B9" w14:textId="77777777" w:rsidR="00A67EAB" w:rsidRPr="007B76F4" w:rsidRDefault="00000000" w:rsidP="00812B47">
    <w:pPr>
      <w:tabs>
        <w:tab w:val="right" w:pos="9356"/>
      </w:tabs>
      <w:rPr>
        <w:sz w:val="10"/>
        <w:szCs w:val="10"/>
      </w:rPr>
    </w:pPr>
    <w:r>
      <w:rPr>
        <w:noProof/>
        <w:sz w:val="10"/>
        <w:szCs w:val="10"/>
      </w:rPr>
      <w:pict w14:anchorId="2CF6FCFF">
        <v:line id="_x0000_s1025" style="position:absolute;z-index:251658243;mso-position-horizontal:left;mso-position-vertical-relative:line" from="0,0" to="481.9pt,0" o:allowoverlap="f"/>
      </w:pict>
    </w:r>
  </w:p>
  <w:p w14:paraId="20D9F3EA" w14:textId="0FEC1A84" w:rsidR="00A67EAB" w:rsidRPr="00812B47" w:rsidRDefault="00A67EAB" w:rsidP="00812B47">
    <w:pPr>
      <w:tabs>
        <w:tab w:val="left" w:pos="6804"/>
        <w:tab w:val="right" w:pos="9638"/>
      </w:tabs>
      <w:rPr>
        <w:b/>
        <w:bCs/>
        <w:sz w:val="16"/>
        <w:szCs w:val="16"/>
      </w:rPr>
    </w:pPr>
    <w:r>
      <w:rPr>
        <w:b/>
        <w:bCs/>
        <w:sz w:val="16"/>
        <w:szCs w:val="16"/>
      </w:rPr>
      <w:t>Arxiu:</w:t>
    </w:r>
    <w:r w:rsidRPr="000A24B9">
      <w:rPr>
        <w:sz w:val="16"/>
        <w:szCs w:val="16"/>
      </w:rPr>
      <w:t xml:space="preserve"> </w:t>
    </w:r>
    <w:r w:rsidRPr="00154A93">
      <w:rPr>
        <w:sz w:val="16"/>
        <w:szCs w:val="16"/>
      </w:rPr>
      <w:fldChar w:fldCharType="begin"/>
    </w:r>
    <w:r w:rsidRPr="00154A93">
      <w:rPr>
        <w:sz w:val="16"/>
        <w:szCs w:val="16"/>
      </w:rPr>
      <w:instrText xml:space="preserve"> FILENAME </w:instrText>
    </w:r>
    <w:r w:rsidRPr="00154A93">
      <w:rPr>
        <w:sz w:val="16"/>
        <w:szCs w:val="16"/>
      </w:rPr>
      <w:fldChar w:fldCharType="separate"/>
    </w:r>
    <w:r w:rsidR="009D1F15">
      <w:rPr>
        <w:noProof/>
        <w:sz w:val="16"/>
        <w:szCs w:val="16"/>
      </w:rPr>
      <w:t xml:space="preserve">PDIS-001 Vigilancia, neteja i Desinfecció Dipòsits </w:t>
    </w:r>
    <w:r w:rsidRPr="00154A93">
      <w:rPr>
        <w:sz w:val="16"/>
        <w:szCs w:val="16"/>
      </w:rPr>
      <w:fldChar w:fldCharType="end"/>
    </w:r>
    <w:r>
      <w:rPr>
        <w:sz w:val="16"/>
        <w:szCs w:val="16"/>
      </w:rPr>
      <w:tab/>
    </w:r>
    <w:r w:rsidRPr="000A24B9">
      <w:rPr>
        <w:b/>
        <w:bCs/>
        <w:sz w:val="16"/>
        <w:szCs w:val="16"/>
      </w:rPr>
      <w:t>Impressió:</w:t>
    </w:r>
    <w:r w:rsidRPr="000A24B9">
      <w:rPr>
        <w:sz w:val="16"/>
        <w:szCs w:val="16"/>
      </w:rPr>
      <w:t xml:space="preserve"> </w:t>
    </w:r>
    <w:r>
      <w:rPr>
        <w:sz w:val="16"/>
        <w:szCs w:val="16"/>
      </w:rPr>
      <w:t xml:space="preserve"> </w:t>
    </w:r>
    <w:r w:rsidRPr="00B51410">
      <w:rPr>
        <w:sz w:val="16"/>
        <w:szCs w:val="16"/>
      </w:rPr>
      <w:fldChar w:fldCharType="begin"/>
    </w:r>
    <w:r w:rsidRPr="00B51410">
      <w:rPr>
        <w:sz w:val="16"/>
        <w:szCs w:val="16"/>
      </w:rPr>
      <w:instrText xml:space="preserve"> PRINTDATE \@ "dd/MM/yyyy h:mm am/pm" </w:instrText>
    </w:r>
    <w:r w:rsidRPr="00B51410">
      <w:rPr>
        <w:sz w:val="16"/>
        <w:szCs w:val="16"/>
      </w:rPr>
      <w:fldChar w:fldCharType="separate"/>
    </w:r>
    <w:r w:rsidR="009D1F15">
      <w:rPr>
        <w:noProof/>
        <w:sz w:val="16"/>
        <w:szCs w:val="16"/>
      </w:rPr>
      <w:t>25/09/2023 9:41 a. m.</w:t>
    </w:r>
    <w:r w:rsidRPr="00B51410">
      <w:rPr>
        <w:sz w:val="16"/>
        <w:szCs w:val="16"/>
      </w:rPr>
      <w:fldChar w:fldCharType="end"/>
    </w:r>
    <w:r>
      <w:rPr>
        <w:sz w:val="16"/>
        <w:szCs w:val="16"/>
      </w:rPr>
      <w:tab/>
    </w:r>
    <w:r w:rsidRPr="000A24B9">
      <w:rPr>
        <w:rStyle w:val="Ttulo4Car"/>
        <w:sz w:val="16"/>
        <w:szCs w:val="16"/>
      </w:rPr>
      <w:fldChar w:fldCharType="begin"/>
    </w:r>
    <w:r w:rsidRPr="000A24B9">
      <w:rPr>
        <w:rStyle w:val="Ttulo4Car"/>
        <w:sz w:val="16"/>
        <w:szCs w:val="16"/>
      </w:rPr>
      <w:instrText xml:space="preserve"> PAGE </w:instrText>
    </w:r>
    <w:r w:rsidRPr="000A24B9">
      <w:rPr>
        <w:rStyle w:val="Ttulo4Car"/>
        <w:sz w:val="16"/>
        <w:szCs w:val="16"/>
      </w:rPr>
      <w:fldChar w:fldCharType="separate"/>
    </w:r>
    <w:r>
      <w:rPr>
        <w:rStyle w:val="Ttulo4Car"/>
        <w:noProof/>
        <w:sz w:val="16"/>
        <w:szCs w:val="16"/>
      </w:rPr>
      <w:t>1</w:t>
    </w:r>
    <w:r w:rsidRPr="000A24B9">
      <w:rPr>
        <w:rStyle w:val="Ttulo4Car"/>
        <w:sz w:val="16"/>
        <w:szCs w:val="16"/>
      </w:rPr>
      <w:fldChar w:fldCharType="end"/>
    </w:r>
    <w:r w:rsidRPr="000A24B9">
      <w:rPr>
        <w:rStyle w:val="Ttulo4Car"/>
        <w:sz w:val="16"/>
        <w:szCs w:val="16"/>
      </w:rPr>
      <w:t>/</w:t>
    </w:r>
    <w:r w:rsidRPr="000A24B9">
      <w:rPr>
        <w:rStyle w:val="Ttulo4Car"/>
        <w:sz w:val="16"/>
        <w:szCs w:val="16"/>
      </w:rPr>
      <w:fldChar w:fldCharType="begin"/>
    </w:r>
    <w:r w:rsidRPr="000A24B9">
      <w:rPr>
        <w:rStyle w:val="Ttulo4Car"/>
        <w:sz w:val="16"/>
        <w:szCs w:val="16"/>
      </w:rPr>
      <w:instrText xml:space="preserve"> NUMPAGES </w:instrText>
    </w:r>
    <w:r w:rsidRPr="000A24B9">
      <w:rPr>
        <w:rStyle w:val="Ttulo4Car"/>
        <w:sz w:val="16"/>
        <w:szCs w:val="16"/>
      </w:rPr>
      <w:fldChar w:fldCharType="separate"/>
    </w:r>
    <w:r>
      <w:rPr>
        <w:rStyle w:val="Ttulo4Car"/>
        <w:noProof/>
        <w:sz w:val="16"/>
        <w:szCs w:val="16"/>
      </w:rPr>
      <w:t>8</w:t>
    </w:r>
    <w:r w:rsidRPr="000A24B9">
      <w:rPr>
        <w:rStyle w:val="Ttulo4Ca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867FF" w14:textId="77777777" w:rsidR="00DA498D" w:rsidRDefault="00DA498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217AD" w14:textId="77777777" w:rsidR="002F71EF" w:rsidRPr="007B76F4" w:rsidRDefault="00FA722B" w:rsidP="00812B47">
    <w:pPr>
      <w:pStyle w:val="Piedepgina"/>
      <w:tabs>
        <w:tab w:val="clear" w:pos="8504"/>
        <w:tab w:val="right" w:pos="9356"/>
      </w:tabs>
      <w:rPr>
        <w:sz w:val="10"/>
        <w:szCs w:val="10"/>
      </w:rPr>
    </w:pPr>
    <w:r>
      <w:rPr>
        <w:noProof/>
        <w:lang w:val="es-ES"/>
      </w:rPr>
      <mc:AlternateContent>
        <mc:Choice Requires="wps">
          <w:drawing>
            <wp:anchor distT="0" distB="0" distL="114300" distR="114300" simplePos="0" relativeHeight="251658240" behindDoc="0" locked="0" layoutInCell="1" allowOverlap="0" wp14:anchorId="77732E72" wp14:editId="18C9CF71">
              <wp:simplePos x="0" y="0"/>
              <wp:positionH relativeFrom="column">
                <wp:posOffset>0</wp:posOffset>
              </wp:positionH>
              <wp:positionV relativeFrom="line">
                <wp:posOffset>0</wp:posOffset>
              </wp:positionV>
              <wp:extent cx="6393600" cy="0"/>
              <wp:effectExtent l="0" t="0" r="26670" b="19050"/>
              <wp:wrapNone/>
              <wp:docPr id="2"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9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790CFAA3">
            <v:line id="Line 2"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 o:spid="_x0000_s1026" o:allowoverlap="f" from="0,0" to="503.45pt,0" w14:anchorId="616EE2F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">
              <w10:wrap anchory="line"/>
            </v:line>
          </w:pict>
        </mc:Fallback>
      </mc:AlternateContent>
    </w:r>
  </w:p>
  <w:p w14:paraId="05133F23" w14:textId="79FA6DD4" w:rsidR="002F71EF" w:rsidRPr="00812B47" w:rsidRDefault="002F71EF" w:rsidP="00DE1830">
    <w:pPr>
      <w:pStyle w:val="Piedepgina"/>
      <w:tabs>
        <w:tab w:val="clear" w:pos="4252"/>
        <w:tab w:val="clear" w:pos="8504"/>
        <w:tab w:val="left" w:pos="6804"/>
        <w:tab w:val="right" w:pos="9921"/>
      </w:tabs>
      <w:rPr>
        <w:b/>
        <w:bCs/>
        <w:sz w:val="16"/>
        <w:szCs w:val="16"/>
      </w:rPr>
    </w:pPr>
    <w:r>
      <w:rPr>
        <w:b/>
        <w:bCs/>
        <w:sz w:val="16"/>
        <w:szCs w:val="16"/>
      </w:rPr>
      <w:t>Arxiu:</w:t>
    </w:r>
    <w:r w:rsidR="00273612">
      <w:rPr>
        <w:sz w:val="16"/>
        <w:szCs w:val="16"/>
      </w:rPr>
      <w:t xml:space="preserve"> </w:t>
    </w:r>
    <w:sdt>
      <w:sdtPr>
        <w:rPr>
          <w:sz w:val="16"/>
          <w:szCs w:val="16"/>
        </w:rPr>
        <w:alias w:val="Codi"/>
        <w:tag w:val="Codi"/>
        <w:id w:val="116810081"/>
        <w:dataBinding w:prefixMappings="xmlns:ns0='http://schemas.microsoft.com/office/2006/metadata/properties' xmlns:ns1='http://www.w3.org/2001/XMLSchema-instance' xmlns:ns2='3e786a21-37c6-48d9-a082-9b625a72d4db' xmlns:ns3='47948ad0-291d-479c-8b8f-0744cedafb55' " w:xpath="/ns0:properties[1]/documentManagement[1]/ns2:Codi[1]" w:storeItemID="{450C410E-941B-4125-9AA1-5741430CA07C}"/>
        <w:text/>
      </w:sdtPr>
      <w:sdtContent>
        <w:r w:rsidR="00A67EAB">
          <w:rPr>
            <w:sz w:val="16"/>
            <w:szCs w:val="16"/>
          </w:rPr>
          <w:t>PDIS-001</w:t>
        </w:r>
      </w:sdtContent>
    </w:sdt>
    <w:r w:rsidR="00DA498D">
      <w:rPr>
        <w:sz w:val="16"/>
        <w:szCs w:val="16"/>
      </w:rPr>
      <w:t xml:space="preserve"> </w:t>
    </w:r>
    <w:sdt>
      <w:sdtPr>
        <w:rPr>
          <w:sz w:val="16"/>
          <w:szCs w:val="16"/>
        </w:rPr>
        <w:alias w:val="Títol"/>
        <w:tag w:val="T_x00ed_tol"/>
        <w:id w:val="1821536677"/>
        <w:dataBinding w:prefixMappings="xmlns:ns0='http://schemas.microsoft.com/office/2006/metadata/properties' xmlns:ns1='http://www.w3.org/2001/XMLSchema-instance' xmlns:ns2='3e786a21-37c6-48d9-a082-9b625a72d4db' xmlns:ns3='47948ad0-291d-479c-8b8f-0744cedafb55' " w:xpath="/ns0:properties[1]/documentManagement[1]/ns2:T_x00ed_tol[1]" w:storeItemID="{450C410E-941B-4125-9AA1-5741430CA07C}"/>
        <w:text/>
      </w:sdtPr>
      <w:sdtContent>
        <w:r w:rsidR="00A67EAB">
          <w:rPr>
            <w:sz w:val="16"/>
            <w:szCs w:val="16"/>
          </w:rPr>
          <w:t>Vigilància, Neteja i Desinfecció de Dipòsits</w:t>
        </w:r>
      </w:sdtContent>
    </w:sdt>
    <w:r>
      <w:rPr>
        <w:sz w:val="16"/>
        <w:szCs w:val="16"/>
      </w:rPr>
      <w:tab/>
    </w:r>
    <w:r>
      <w:rPr>
        <w:sz w:val="16"/>
        <w:szCs w:val="16"/>
      </w:rPr>
      <w:tab/>
    </w:r>
    <w:r w:rsidR="00FC1E06" w:rsidRPr="000A24B9">
      <w:rPr>
        <w:rStyle w:val="Nmerodepgina"/>
        <w:sz w:val="16"/>
        <w:szCs w:val="16"/>
      </w:rPr>
      <w:fldChar w:fldCharType="begin"/>
    </w:r>
    <w:r w:rsidRPr="000A24B9">
      <w:rPr>
        <w:rStyle w:val="Nmerodepgina"/>
        <w:sz w:val="16"/>
        <w:szCs w:val="16"/>
      </w:rPr>
      <w:instrText xml:space="preserve"> PAGE </w:instrText>
    </w:r>
    <w:r w:rsidR="00FC1E06" w:rsidRPr="000A24B9">
      <w:rPr>
        <w:rStyle w:val="Nmerodepgina"/>
        <w:sz w:val="16"/>
        <w:szCs w:val="16"/>
      </w:rPr>
      <w:fldChar w:fldCharType="separate"/>
    </w:r>
    <w:r w:rsidR="0037785B">
      <w:rPr>
        <w:rStyle w:val="Nmerodepgina"/>
        <w:noProof/>
        <w:sz w:val="16"/>
        <w:szCs w:val="16"/>
      </w:rPr>
      <w:t>1</w:t>
    </w:r>
    <w:r w:rsidR="00FC1E06" w:rsidRPr="000A24B9">
      <w:rPr>
        <w:rStyle w:val="Nmerodepgina"/>
        <w:sz w:val="16"/>
        <w:szCs w:val="16"/>
      </w:rPr>
      <w:fldChar w:fldCharType="end"/>
    </w:r>
    <w:r w:rsidRPr="000A24B9">
      <w:rPr>
        <w:rStyle w:val="Nmerodepgina"/>
        <w:sz w:val="16"/>
        <w:szCs w:val="16"/>
      </w:rPr>
      <w:t>/</w:t>
    </w:r>
    <w:r w:rsidR="00FC1E06" w:rsidRPr="000A24B9">
      <w:rPr>
        <w:rStyle w:val="Nmerodepgina"/>
        <w:sz w:val="16"/>
        <w:szCs w:val="16"/>
      </w:rPr>
      <w:fldChar w:fldCharType="begin"/>
    </w:r>
    <w:r w:rsidRPr="000A24B9">
      <w:rPr>
        <w:rStyle w:val="Nmerodepgina"/>
        <w:sz w:val="16"/>
        <w:szCs w:val="16"/>
      </w:rPr>
      <w:instrText xml:space="preserve"> NUMPAGES </w:instrText>
    </w:r>
    <w:r w:rsidR="00FC1E06" w:rsidRPr="000A24B9">
      <w:rPr>
        <w:rStyle w:val="Nmerodepgina"/>
        <w:sz w:val="16"/>
        <w:szCs w:val="16"/>
      </w:rPr>
      <w:fldChar w:fldCharType="separate"/>
    </w:r>
    <w:r w:rsidR="0037785B">
      <w:rPr>
        <w:rStyle w:val="Nmerodepgina"/>
        <w:noProof/>
        <w:sz w:val="16"/>
        <w:szCs w:val="16"/>
      </w:rPr>
      <w:t>1</w:t>
    </w:r>
    <w:r w:rsidR="00FC1E06" w:rsidRPr="000A24B9">
      <w:rPr>
        <w:rStyle w:val="Nmerodepgina"/>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B3F67" w14:textId="77777777" w:rsidR="00DA498D" w:rsidRDefault="00DA498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04D59" w14:textId="77777777" w:rsidR="00600C41" w:rsidRDefault="00600C41">
      <w:r>
        <w:separator/>
      </w:r>
    </w:p>
  </w:footnote>
  <w:footnote w:type="continuationSeparator" w:id="0">
    <w:p w14:paraId="5AC12A72" w14:textId="77777777" w:rsidR="00600C41" w:rsidRDefault="00600C41">
      <w:r>
        <w:continuationSeparator/>
      </w:r>
    </w:p>
  </w:footnote>
  <w:footnote w:type="continuationNotice" w:id="1">
    <w:p w14:paraId="1998223D" w14:textId="77777777" w:rsidR="00600C41" w:rsidRDefault="00600C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7" w:type="dxa"/>
      <w:tblInd w:w="1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28" w:type="dxa"/>
        <w:left w:w="57" w:type="dxa"/>
        <w:bottom w:w="28" w:type="dxa"/>
        <w:right w:w="57" w:type="dxa"/>
      </w:tblCellMar>
      <w:tblLook w:val="0000" w:firstRow="0" w:lastRow="0" w:firstColumn="0" w:lastColumn="0" w:noHBand="0" w:noVBand="0"/>
    </w:tblPr>
    <w:tblGrid>
      <w:gridCol w:w="2268"/>
      <w:gridCol w:w="5387"/>
      <w:gridCol w:w="1842"/>
    </w:tblGrid>
    <w:tr w:rsidR="00A67EAB" w14:paraId="2D715371" w14:textId="77777777" w:rsidTr="006678A6">
      <w:trPr>
        <w:cantSplit/>
        <w:trHeight w:val="498"/>
      </w:trPr>
      <w:tc>
        <w:tcPr>
          <w:tcW w:w="2268" w:type="dxa"/>
          <w:vMerge w:val="restart"/>
          <w:tcBorders>
            <w:bottom w:val="nil"/>
            <w:right w:val="nil"/>
          </w:tcBorders>
          <w:shd w:val="clear" w:color="auto" w:fill="auto"/>
          <w:vAlign w:val="center"/>
        </w:tcPr>
        <w:p w14:paraId="1A548853" w14:textId="77777777" w:rsidR="00A67EAB" w:rsidRDefault="00000000" w:rsidP="006678A6">
          <w:pPr>
            <w:jc w:val="center"/>
            <w:rPr>
              <w:rFonts w:ascii="French Vogue" w:hAnsi="French Vogue"/>
              <w:b/>
              <w:noProof/>
            </w:rPr>
          </w:pPr>
          <w:r>
            <w:rPr>
              <w:rFonts w:ascii="French Vogue" w:hAnsi="French Vogue"/>
              <w:b/>
              <w:noProof/>
              <w:lang w:eastAsia="ca-ES"/>
            </w:rPr>
            <w:pict w14:anchorId="295E97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7.55pt;margin-top:14.7pt;width:97.25pt;height:30.9pt;z-index:251658242">
                <v:imagedata r:id="rId1" o:title="2 CAT"/>
              </v:shape>
            </w:pict>
          </w:r>
        </w:p>
      </w:tc>
      <w:tc>
        <w:tcPr>
          <w:tcW w:w="5387" w:type="dxa"/>
          <w:tcBorders>
            <w:left w:val="nil"/>
            <w:bottom w:val="nil"/>
            <w:right w:val="nil"/>
          </w:tcBorders>
          <w:shd w:val="clear" w:color="auto" w:fill="99CCFF"/>
          <w:vAlign w:val="center"/>
        </w:tcPr>
        <w:p w14:paraId="37FE88C8" w14:textId="406583CD" w:rsidR="00A67EAB" w:rsidRPr="00F82993" w:rsidRDefault="00A67EAB" w:rsidP="006678A6">
          <w:pPr>
            <w:jc w:val="center"/>
            <w:rPr>
              <w:rFonts w:ascii="Arial" w:hAnsi="Arial" w:cs="Arial"/>
              <w:b/>
              <w:sz w:val="32"/>
              <w:szCs w:val="32"/>
            </w:rPr>
          </w:pPr>
          <w:r w:rsidRPr="00F82993">
            <w:rPr>
              <w:rFonts w:ascii="Arial" w:hAnsi="Arial" w:cs="Arial"/>
              <w:b/>
              <w:sz w:val="32"/>
              <w:szCs w:val="32"/>
            </w:rPr>
            <w:t xml:space="preserve">(SGI) </w:t>
          </w:r>
          <w:r>
            <w:rPr>
              <w:rFonts w:ascii="Arial" w:hAnsi="Arial" w:cs="Arial"/>
              <w:b/>
              <w:sz w:val="32"/>
              <w:szCs w:val="32"/>
            </w:rPr>
            <w:t>SISTEMES DE GESTIÓ</w:t>
          </w:r>
        </w:p>
      </w:tc>
      <w:tc>
        <w:tcPr>
          <w:tcW w:w="1842" w:type="dxa"/>
          <w:tcBorders>
            <w:left w:val="nil"/>
            <w:bottom w:val="nil"/>
          </w:tcBorders>
          <w:shd w:val="clear" w:color="auto" w:fill="auto"/>
          <w:vAlign w:val="center"/>
        </w:tcPr>
        <w:p w14:paraId="3AD23613" w14:textId="2EE8FE88" w:rsidR="00A67EAB" w:rsidRPr="00F82993" w:rsidRDefault="00A67EAB" w:rsidP="00E011F5">
          <w:pPr>
            <w:jc w:val="center"/>
            <w:rPr>
              <w:rFonts w:ascii="Arial" w:hAnsi="Arial" w:cs="Arial"/>
              <w:color w:val="808080"/>
              <w:sz w:val="16"/>
              <w:szCs w:val="16"/>
            </w:rPr>
          </w:pPr>
          <w:r w:rsidRPr="00F82993">
            <w:rPr>
              <w:rFonts w:ascii="Arial" w:hAnsi="Arial" w:cs="Arial"/>
              <w:color w:val="808080"/>
              <w:sz w:val="14"/>
              <w:szCs w:val="14"/>
            </w:rPr>
            <w:t xml:space="preserve">Rev. </w:t>
          </w:r>
          <w:r>
            <w:rPr>
              <w:rFonts w:ascii="Arial" w:hAnsi="Arial" w:cs="Arial"/>
              <w:color w:val="808080"/>
              <w:sz w:val="14"/>
              <w:szCs w:val="14"/>
            </w:rPr>
            <w:t>10</w:t>
          </w:r>
          <w:r w:rsidRPr="00F82993">
            <w:rPr>
              <w:rFonts w:ascii="Arial" w:hAnsi="Arial" w:cs="Arial"/>
              <w:color w:val="808080"/>
              <w:sz w:val="14"/>
              <w:szCs w:val="14"/>
            </w:rPr>
            <w:t xml:space="preserve"> </w:t>
          </w:r>
        </w:p>
      </w:tc>
    </w:tr>
    <w:tr w:rsidR="00A67EAB" w14:paraId="2BCD86B0" w14:textId="77777777" w:rsidTr="006678A6">
      <w:trPr>
        <w:cantSplit/>
        <w:trHeight w:val="340"/>
      </w:trPr>
      <w:tc>
        <w:tcPr>
          <w:tcW w:w="2268" w:type="dxa"/>
          <w:vMerge/>
          <w:tcBorders>
            <w:top w:val="nil"/>
            <w:bottom w:val="nil"/>
            <w:right w:val="nil"/>
          </w:tcBorders>
          <w:shd w:val="clear" w:color="auto" w:fill="auto"/>
          <w:vAlign w:val="center"/>
        </w:tcPr>
        <w:p w14:paraId="6F9AD609" w14:textId="77777777" w:rsidR="00A67EAB" w:rsidRDefault="00A67EAB" w:rsidP="006678A6">
          <w:pPr>
            <w:jc w:val="center"/>
            <w:rPr>
              <w:rFonts w:ascii="French Vogue" w:hAnsi="French Vogue"/>
              <w:b/>
              <w:noProof/>
            </w:rPr>
          </w:pPr>
        </w:p>
      </w:tc>
      <w:tc>
        <w:tcPr>
          <w:tcW w:w="7229" w:type="dxa"/>
          <w:gridSpan w:val="2"/>
          <w:tcBorders>
            <w:top w:val="nil"/>
            <w:left w:val="nil"/>
            <w:bottom w:val="nil"/>
          </w:tcBorders>
          <w:shd w:val="clear" w:color="auto" w:fill="E0E0E0"/>
          <w:vAlign w:val="center"/>
        </w:tcPr>
        <w:p w14:paraId="22121C1F" w14:textId="77777777" w:rsidR="00A67EAB" w:rsidRPr="00F82993" w:rsidRDefault="00A67EAB" w:rsidP="006678A6">
          <w:pPr>
            <w:jc w:val="center"/>
            <w:rPr>
              <w:rFonts w:ascii="Arial" w:hAnsi="Arial" w:cs="Arial"/>
              <w:b/>
              <w:noProof/>
              <w:sz w:val="22"/>
              <w:szCs w:val="22"/>
            </w:rPr>
          </w:pPr>
          <w:r w:rsidRPr="00F82993">
            <w:rPr>
              <w:rFonts w:ascii="Arial" w:hAnsi="Arial" w:cs="Arial"/>
              <w:b/>
              <w:noProof/>
              <w:sz w:val="22"/>
              <w:szCs w:val="22"/>
            </w:rPr>
            <w:t>PROCEDIMENT:  PDIS-001</w:t>
          </w:r>
        </w:p>
      </w:tc>
    </w:tr>
    <w:tr w:rsidR="00A67EAB" w14:paraId="5A6BA090" w14:textId="77777777" w:rsidTr="006678A6">
      <w:trPr>
        <w:cantSplit/>
        <w:trHeight w:val="340"/>
      </w:trPr>
      <w:tc>
        <w:tcPr>
          <w:tcW w:w="2268" w:type="dxa"/>
          <w:vMerge/>
          <w:tcBorders>
            <w:top w:val="nil"/>
            <w:right w:val="nil"/>
          </w:tcBorders>
          <w:shd w:val="clear" w:color="auto" w:fill="auto"/>
          <w:vAlign w:val="center"/>
        </w:tcPr>
        <w:p w14:paraId="06B4D4F9" w14:textId="77777777" w:rsidR="00A67EAB" w:rsidRDefault="00A67EAB" w:rsidP="006678A6">
          <w:pPr>
            <w:jc w:val="center"/>
            <w:rPr>
              <w:rFonts w:ascii="French Vogue" w:hAnsi="French Vogue"/>
              <w:b/>
              <w:noProof/>
            </w:rPr>
          </w:pPr>
        </w:p>
      </w:tc>
      <w:tc>
        <w:tcPr>
          <w:tcW w:w="7229" w:type="dxa"/>
          <w:gridSpan w:val="2"/>
          <w:tcBorders>
            <w:top w:val="nil"/>
            <w:left w:val="nil"/>
          </w:tcBorders>
          <w:shd w:val="clear" w:color="auto" w:fill="E0E0E0"/>
          <w:vAlign w:val="center"/>
        </w:tcPr>
        <w:p w14:paraId="625B0F6D" w14:textId="77777777" w:rsidR="00A67EAB" w:rsidRPr="00F82993" w:rsidRDefault="00A67EAB" w:rsidP="006678A6">
          <w:pPr>
            <w:jc w:val="center"/>
            <w:rPr>
              <w:rFonts w:ascii="Arial" w:hAnsi="Arial" w:cs="Arial"/>
            </w:rPr>
          </w:pPr>
          <w:r w:rsidRPr="00F82993">
            <w:rPr>
              <w:rFonts w:ascii="Arial" w:hAnsi="Arial" w:cs="Arial"/>
              <w:b/>
              <w:noProof/>
              <w:sz w:val="22"/>
              <w:szCs w:val="22"/>
            </w:rPr>
            <w:t>Vigilància, Neteja i Desinfecció de Dipòsits</w:t>
          </w:r>
        </w:p>
      </w:tc>
    </w:tr>
  </w:tbl>
  <w:p w14:paraId="6DFB9797" w14:textId="77777777" w:rsidR="00A67EAB" w:rsidRDefault="00A67EAB" w:rsidP="00164FBE">
    <w:pPr>
      <w:spacing w:line="36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1F306" w14:textId="77777777" w:rsidR="00DA498D" w:rsidRDefault="00DA498D">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72" w:type="dxa"/>
      <w:tblInd w:w="70" w:type="dxa"/>
      <w:tblLayout w:type="fixed"/>
      <w:tblCellMar>
        <w:left w:w="70" w:type="dxa"/>
        <w:right w:w="70" w:type="dxa"/>
      </w:tblCellMar>
      <w:tblLook w:val="0000" w:firstRow="0" w:lastRow="0" w:firstColumn="0" w:lastColumn="0" w:noHBand="0" w:noVBand="0"/>
    </w:tblPr>
    <w:tblGrid>
      <w:gridCol w:w="2984"/>
      <w:gridCol w:w="4961"/>
      <w:gridCol w:w="2127"/>
    </w:tblGrid>
    <w:tr w:rsidR="002F71EF" w14:paraId="56AFF982" w14:textId="77777777" w:rsidTr="003317C9">
      <w:trPr>
        <w:trHeight w:val="558"/>
      </w:trPr>
      <w:tc>
        <w:tcPr>
          <w:tcW w:w="2984" w:type="dxa"/>
          <w:vMerge w:val="restart"/>
          <w:tcBorders>
            <w:top w:val="single" w:sz="4" w:space="0" w:color="auto"/>
            <w:left w:val="single" w:sz="4" w:space="0" w:color="auto"/>
            <w:right w:val="nil"/>
          </w:tcBorders>
          <w:noWrap/>
          <w:vAlign w:val="bottom"/>
        </w:tcPr>
        <w:p w14:paraId="26A43CBC" w14:textId="77777777" w:rsidR="002F71EF" w:rsidRDefault="00F624D5" w:rsidP="0067220C">
          <w:pPr>
            <w:rPr>
              <w:rFonts w:ascii="Arial" w:hAnsi="Arial" w:cs="Arial"/>
            </w:rPr>
          </w:pPr>
          <w:r>
            <w:rPr>
              <w:rFonts w:ascii="Arial" w:hAnsi="Arial" w:cs="Arial"/>
              <w:noProof/>
              <w:lang w:val="es-ES"/>
            </w:rPr>
            <w:drawing>
              <wp:anchor distT="0" distB="0" distL="114300" distR="114300" simplePos="0" relativeHeight="251658241" behindDoc="0" locked="0" layoutInCell="1" allowOverlap="1" wp14:anchorId="6EF7B79F" wp14:editId="304C3AA9">
                <wp:simplePos x="0" y="0"/>
                <wp:positionH relativeFrom="column">
                  <wp:posOffset>102235</wp:posOffset>
                </wp:positionH>
                <wp:positionV relativeFrom="paragraph">
                  <wp:posOffset>-401320</wp:posOffset>
                </wp:positionV>
                <wp:extent cx="1590675" cy="514350"/>
                <wp:effectExtent l="0" t="0" r="9525" b="0"/>
                <wp:wrapNone/>
                <wp:docPr id="4" name="Imagen 4" descr="Nou CAT-pet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descr="Nou CAT-petit"/>
                        <pic:cNvPicPr>
                          <a:picLocks noChangeAspect="1" noChangeArrowheads="1"/>
                        </pic:cNvPicPr>
                      </pic:nvPicPr>
                      <pic:blipFill>
                        <a:blip r:embed="rId1"/>
                        <a:srcRect/>
                        <a:stretch>
                          <a:fillRect/>
                        </a:stretch>
                      </pic:blipFill>
                      <pic:spPr bwMode="auto">
                        <a:xfrm>
                          <a:off x="0" y="0"/>
                          <a:ext cx="1590675" cy="514350"/>
                        </a:xfrm>
                        <a:prstGeom prst="rect">
                          <a:avLst/>
                        </a:prstGeom>
                        <a:noFill/>
                      </pic:spPr>
                    </pic:pic>
                  </a:graphicData>
                </a:graphic>
                <wp14:sizeRelH relativeFrom="margin">
                  <wp14:pctWidth>0</wp14:pctWidth>
                </wp14:sizeRelH>
                <wp14:sizeRelV relativeFrom="margin">
                  <wp14:pctHeight>0</wp14:pctHeight>
                </wp14:sizeRelV>
              </wp:anchor>
            </w:drawing>
          </w:r>
        </w:p>
        <w:p w14:paraId="05BAACE7" w14:textId="77777777" w:rsidR="002F71EF" w:rsidRDefault="002F71EF" w:rsidP="0064243B">
          <w:pPr>
            <w:ind w:right="-285"/>
            <w:rPr>
              <w:rFonts w:ascii="Arial" w:hAnsi="Arial" w:cs="Arial"/>
            </w:rPr>
          </w:pPr>
        </w:p>
      </w:tc>
      <w:tc>
        <w:tcPr>
          <w:tcW w:w="4961" w:type="dxa"/>
          <w:tcBorders>
            <w:top w:val="single" w:sz="4" w:space="0" w:color="auto"/>
            <w:left w:val="nil"/>
            <w:right w:val="nil"/>
          </w:tcBorders>
          <w:shd w:val="clear" w:color="auto" w:fill="99CCFF"/>
          <w:noWrap/>
          <w:vAlign w:val="center"/>
        </w:tcPr>
        <w:p w14:paraId="6587BAA9" w14:textId="6F483A3B" w:rsidR="002F71EF" w:rsidRPr="002915F3" w:rsidRDefault="00877BDD" w:rsidP="0067220C">
          <w:pPr>
            <w:jc w:val="center"/>
            <w:rPr>
              <w:rFonts w:ascii="Arial" w:hAnsi="Arial" w:cs="Arial"/>
              <w:b/>
              <w:bCs/>
              <w:sz w:val="28"/>
              <w:szCs w:val="28"/>
            </w:rPr>
          </w:pPr>
          <w:r>
            <w:rPr>
              <w:rFonts w:ascii="Arial" w:hAnsi="Arial" w:cs="Arial"/>
              <w:b/>
              <w:bCs/>
              <w:sz w:val="28"/>
              <w:szCs w:val="28"/>
            </w:rPr>
            <w:t xml:space="preserve">(SGI) </w:t>
          </w:r>
          <w:sdt>
            <w:sdtPr>
              <w:rPr>
                <w:rFonts w:ascii="Arial" w:hAnsi="Arial" w:cs="Arial"/>
                <w:b/>
                <w:bCs/>
                <w:sz w:val="28"/>
                <w:szCs w:val="28"/>
              </w:rPr>
              <w:alias w:val="Sistema"/>
              <w:tag w:val="Sistema"/>
              <w:id w:val="1579477737"/>
              <w:placeholder>
                <w:docPart w:val="EE603ADF54184846A6C644407E756D90"/>
              </w:placeholder>
              <w:dataBinding w:prefixMappings="xmlns:ns0='http://schemas.microsoft.com/office/2006/metadata/properties' xmlns:ns1='http://www.w3.org/2001/XMLSchema-instance' xmlns:ns2='3e786a21-37c6-48d9-a082-9b625a72d4db' xmlns:ns3='47948ad0-291d-479c-8b8f-0744cedafb55' xmlns:ns4='http://www.w3.org/2000/xmlns/' " w:xpath="/ns0:properties[1]/documentManagement[1]/ns2:Sistema[1]" w:storeItemID="{450C410E-941B-4125-9AA1-5741430CA07C}"/>
              <w:dropDownList w:lastValue="GESTIÓ INTEGRADA">
                <w:listItem w:value="[Sistema]"/>
              </w:dropDownList>
            </w:sdtPr>
            <w:sdtContent>
              <w:r w:rsidR="00A67EAB">
                <w:rPr>
                  <w:rFonts w:ascii="Arial" w:hAnsi="Arial" w:cs="Arial"/>
                  <w:b/>
                  <w:bCs/>
                  <w:sz w:val="28"/>
                  <w:szCs w:val="28"/>
                </w:rPr>
                <w:t>GESTIÓ INTEGRADA</w:t>
              </w:r>
            </w:sdtContent>
          </w:sdt>
        </w:p>
      </w:tc>
      <w:tc>
        <w:tcPr>
          <w:tcW w:w="2127" w:type="dxa"/>
          <w:tcBorders>
            <w:top w:val="single" w:sz="4" w:space="0" w:color="auto"/>
            <w:left w:val="nil"/>
            <w:right w:val="single" w:sz="4" w:space="0" w:color="auto"/>
          </w:tcBorders>
          <w:vAlign w:val="center"/>
        </w:tcPr>
        <w:p w14:paraId="2310CDB2" w14:textId="1FE5172C" w:rsidR="002F71EF" w:rsidRPr="002915F3" w:rsidRDefault="00C81D0E" w:rsidP="00F624D5">
          <w:pPr>
            <w:jc w:val="center"/>
            <w:rPr>
              <w:rFonts w:ascii="Arial" w:hAnsi="Arial" w:cs="Arial"/>
              <w:color w:val="969696"/>
              <w:sz w:val="14"/>
              <w:szCs w:val="14"/>
            </w:rPr>
          </w:pPr>
          <w:r>
            <w:rPr>
              <w:rFonts w:ascii="Arial" w:hAnsi="Arial" w:cs="Arial"/>
              <w:color w:val="969696"/>
              <w:sz w:val="14"/>
              <w:szCs w:val="14"/>
            </w:rPr>
            <w:t xml:space="preserve">Rev. </w:t>
          </w:r>
          <w:sdt>
            <w:sdtPr>
              <w:rPr>
                <w:rFonts w:ascii="Arial" w:hAnsi="Arial" w:cs="Arial"/>
                <w:color w:val="969696"/>
                <w:sz w:val="14"/>
                <w:szCs w:val="14"/>
              </w:rPr>
              <w:alias w:val="Revisio"/>
              <w:tag w:val="Revisio"/>
              <w:id w:val="2132432243"/>
              <w:placeholder>
                <w:docPart w:val="374F823485D9460BBE4624CB70E6EFD5"/>
              </w:placeholder>
              <w:dataBinding w:prefixMappings="xmlns:ns0='http://schemas.microsoft.com/office/2006/metadata/properties' xmlns:ns1='http://www.w3.org/2001/XMLSchema-instance' xmlns:ns2='3e786a21-37c6-48d9-a082-9b625a72d4db' xmlns:ns3='47948ad0-291d-479c-8b8f-0744cedafb55' xmlns:ns4='http://www.w3.org/2000/xmlns/' " w:xpath="/ns0:properties[1]/documentManagement[1]/ns2:Revisio[1]" w:storeItemID="{450C410E-941B-4125-9AA1-5741430CA07C}"/>
              <w:text/>
            </w:sdtPr>
            <w:sdtContent>
              <w:r w:rsidR="00A67EAB">
                <w:rPr>
                  <w:rFonts w:ascii="Arial" w:hAnsi="Arial" w:cs="Arial"/>
                  <w:color w:val="969696"/>
                  <w:sz w:val="14"/>
                  <w:szCs w:val="14"/>
                </w:rPr>
                <w:t>10</w:t>
              </w:r>
            </w:sdtContent>
          </w:sdt>
        </w:p>
      </w:tc>
    </w:tr>
    <w:tr w:rsidR="002F71EF" w14:paraId="22B3F0E7" w14:textId="77777777" w:rsidTr="003317C9">
      <w:trPr>
        <w:trHeight w:val="420"/>
      </w:trPr>
      <w:tc>
        <w:tcPr>
          <w:tcW w:w="2984" w:type="dxa"/>
          <w:vMerge/>
          <w:tcBorders>
            <w:top w:val="nil"/>
            <w:left w:val="single" w:sz="4" w:space="0" w:color="auto"/>
            <w:right w:val="nil"/>
          </w:tcBorders>
          <w:vAlign w:val="center"/>
        </w:tcPr>
        <w:p w14:paraId="3803D3E2" w14:textId="77777777" w:rsidR="002F71EF" w:rsidRDefault="002F71EF" w:rsidP="0067220C">
          <w:pPr>
            <w:rPr>
              <w:rFonts w:ascii="Arial" w:hAnsi="Arial" w:cs="Arial"/>
            </w:rPr>
          </w:pPr>
        </w:p>
      </w:tc>
      <w:tc>
        <w:tcPr>
          <w:tcW w:w="7088" w:type="dxa"/>
          <w:gridSpan w:val="2"/>
          <w:tcBorders>
            <w:top w:val="nil"/>
            <w:left w:val="nil"/>
            <w:right w:val="single" w:sz="4" w:space="0" w:color="auto"/>
          </w:tcBorders>
          <w:shd w:val="clear" w:color="auto" w:fill="C0C0C0"/>
          <w:noWrap/>
          <w:vAlign w:val="center"/>
        </w:tcPr>
        <w:p w14:paraId="05E44EE9" w14:textId="6CC7D941" w:rsidR="002F71EF" w:rsidRPr="002915F3" w:rsidRDefault="00000000" w:rsidP="00E029BB">
          <w:pPr>
            <w:jc w:val="center"/>
            <w:rPr>
              <w:rFonts w:ascii="Arial" w:hAnsi="Arial" w:cs="Arial"/>
              <w:b/>
              <w:bCs/>
              <w:sz w:val="22"/>
              <w:szCs w:val="22"/>
            </w:rPr>
          </w:pPr>
          <w:sdt>
            <w:sdtPr>
              <w:rPr>
                <w:rFonts w:ascii="Arial" w:hAnsi="Arial" w:cs="Arial"/>
                <w:b/>
                <w:bCs/>
                <w:sz w:val="22"/>
                <w:szCs w:val="22"/>
              </w:rPr>
              <w:alias w:val="TipusDocument"/>
              <w:tag w:val="TipusDocument"/>
              <w:id w:val="749016023"/>
              <w:placeholder>
                <w:docPart w:val="40CD0FDF5F844A06BAA5832C66D0E2FB"/>
              </w:placeholder>
              <w:dataBinding w:prefixMappings="xmlns:ns0='http://schemas.microsoft.com/office/2006/metadata/properties' xmlns:ns1='http://www.w3.org/2001/XMLSchema-instance' xmlns:ns2='3e786a21-37c6-48d9-a082-9b625a72d4db' xmlns:ns3='47948ad0-291d-479c-8b8f-0744cedafb55' xmlns:ns4='http://www.w3.org/2000/xmlns/' " w:xpath="/ns0:properties[1]/documentManagement[1]/ns2:TipusDocument[1]" w:storeItemID="{450C410E-941B-4125-9AA1-5741430CA07C}"/>
              <w:dropDownList w:lastValue="PROCEDIMENTS">
                <w:listItem w:value="[TipusDocument]"/>
              </w:dropDownList>
            </w:sdtPr>
            <w:sdtContent>
              <w:r w:rsidR="00A67EAB">
                <w:rPr>
                  <w:rFonts w:ascii="Arial" w:hAnsi="Arial" w:cs="Arial"/>
                  <w:b/>
                  <w:bCs/>
                  <w:sz w:val="22"/>
                  <w:szCs w:val="22"/>
                </w:rPr>
                <w:t>PROCEDIMENTS</w:t>
              </w:r>
            </w:sdtContent>
          </w:sdt>
          <w:r w:rsidR="00B766F3">
            <w:rPr>
              <w:rFonts w:ascii="Arial" w:hAnsi="Arial" w:cs="Arial"/>
              <w:b/>
              <w:bCs/>
              <w:sz w:val="22"/>
              <w:szCs w:val="22"/>
            </w:rPr>
            <w:t xml:space="preserve">: </w:t>
          </w:r>
          <w:sdt>
            <w:sdtPr>
              <w:rPr>
                <w:rFonts w:ascii="Arial" w:hAnsi="Arial" w:cs="Arial"/>
                <w:b/>
                <w:bCs/>
                <w:sz w:val="22"/>
                <w:szCs w:val="22"/>
              </w:rPr>
              <w:alias w:val="Codi"/>
              <w:tag w:val="Codi"/>
              <w:id w:val="2000992570"/>
              <w:placeholder>
                <w:docPart w:val="1D46CD48A81748308A45C92CAEAA80F6"/>
              </w:placeholder>
              <w:dataBinding w:prefixMappings="xmlns:ns0='http://schemas.microsoft.com/office/2006/metadata/properties' xmlns:ns1='http://www.w3.org/2001/XMLSchema-instance' xmlns:ns2='3e786a21-37c6-48d9-a082-9b625a72d4db' xmlns:ns3='47948ad0-291d-479c-8b8f-0744cedafb55' xmlns:ns4='http://www.w3.org/2000/xmlns/' " w:xpath="/ns0:properties[1]/documentManagement[1]/ns2:Codi[1]" w:storeItemID="{450C410E-941B-4125-9AA1-5741430CA07C}"/>
              <w:text/>
            </w:sdtPr>
            <w:sdtContent>
              <w:r w:rsidR="00A67EAB">
                <w:rPr>
                  <w:rFonts w:ascii="Arial" w:hAnsi="Arial" w:cs="Arial"/>
                  <w:b/>
                  <w:bCs/>
                  <w:sz w:val="22"/>
                  <w:szCs w:val="22"/>
                </w:rPr>
                <w:t>PDIS-001</w:t>
              </w:r>
            </w:sdtContent>
          </w:sdt>
        </w:p>
      </w:tc>
    </w:tr>
    <w:tr w:rsidR="002F71EF" w14:paraId="3624BFA3" w14:textId="77777777" w:rsidTr="003317C9">
      <w:trPr>
        <w:trHeight w:val="422"/>
      </w:trPr>
      <w:tc>
        <w:tcPr>
          <w:tcW w:w="2984" w:type="dxa"/>
          <w:vMerge/>
          <w:tcBorders>
            <w:top w:val="nil"/>
            <w:left w:val="single" w:sz="4" w:space="0" w:color="auto"/>
            <w:bottom w:val="single" w:sz="4" w:space="0" w:color="auto"/>
            <w:right w:val="nil"/>
          </w:tcBorders>
          <w:vAlign w:val="center"/>
        </w:tcPr>
        <w:p w14:paraId="6C2D807E" w14:textId="77777777" w:rsidR="002F71EF" w:rsidRDefault="002F71EF" w:rsidP="0067220C">
          <w:pPr>
            <w:rPr>
              <w:rFonts w:ascii="Arial" w:hAnsi="Arial" w:cs="Arial"/>
            </w:rPr>
          </w:pPr>
        </w:p>
      </w:tc>
      <w:sdt>
        <w:sdtPr>
          <w:rPr>
            <w:rFonts w:ascii="Arial" w:hAnsi="Arial" w:cs="Arial"/>
            <w:b/>
            <w:bCs/>
            <w:sz w:val="22"/>
            <w:szCs w:val="22"/>
          </w:rPr>
          <w:alias w:val="Títol"/>
          <w:tag w:val="T_x00ed_tol"/>
          <w:id w:val="1756930881"/>
          <w:dataBinding w:prefixMappings="xmlns:ns0='http://schemas.microsoft.com/office/2006/metadata/properties' xmlns:ns1='http://www.w3.org/2001/XMLSchema-instance' xmlns:ns2='3e786a21-37c6-48d9-a082-9b625a72d4db' xmlns:ns3='47948ad0-291d-479c-8b8f-0744cedafb55' " w:xpath="/ns0:properties[1]/documentManagement[1]/ns2:T_x00ed_tol[1]" w:storeItemID="{450C410E-941B-4125-9AA1-5741430CA07C}"/>
          <w:text/>
        </w:sdtPr>
        <w:sdtContent>
          <w:tc>
            <w:tcPr>
              <w:tcW w:w="7088" w:type="dxa"/>
              <w:gridSpan w:val="2"/>
              <w:tcBorders>
                <w:top w:val="nil"/>
                <w:left w:val="nil"/>
                <w:bottom w:val="single" w:sz="4" w:space="0" w:color="auto"/>
                <w:right w:val="single" w:sz="4" w:space="0" w:color="auto"/>
              </w:tcBorders>
              <w:shd w:val="clear" w:color="auto" w:fill="C0C0C0"/>
              <w:noWrap/>
              <w:vAlign w:val="center"/>
            </w:tcPr>
            <w:p w14:paraId="28A752EB" w14:textId="17CD4378" w:rsidR="002F71EF" w:rsidRPr="002915F3" w:rsidRDefault="00A67EAB" w:rsidP="003A635F">
              <w:pPr>
                <w:jc w:val="center"/>
                <w:rPr>
                  <w:rFonts w:ascii="Arial" w:hAnsi="Arial" w:cs="Arial"/>
                  <w:b/>
                  <w:bCs/>
                  <w:sz w:val="22"/>
                  <w:szCs w:val="22"/>
                </w:rPr>
              </w:pPr>
              <w:r>
                <w:rPr>
                  <w:rFonts w:ascii="Arial" w:hAnsi="Arial" w:cs="Arial"/>
                  <w:b/>
                  <w:bCs/>
                  <w:sz w:val="22"/>
                  <w:szCs w:val="22"/>
                </w:rPr>
                <w:t>Vigilància, Neteja i Desinfecció de Dipòsits</w:t>
              </w:r>
            </w:p>
          </w:tc>
        </w:sdtContent>
      </w:sdt>
    </w:tr>
  </w:tbl>
  <w:p w14:paraId="3AD8A7E2" w14:textId="77777777" w:rsidR="002F71EF" w:rsidRDefault="002F71EF" w:rsidP="0064243B">
    <w:pPr>
      <w:pStyle w:val="Encabezado"/>
    </w:pPr>
  </w:p>
  <w:p w14:paraId="24AD5083" w14:textId="77777777" w:rsidR="002F71EF" w:rsidRPr="00524E14" w:rsidRDefault="002F71EF" w:rsidP="00164FBE">
    <w:pPr>
      <w:pStyle w:val="Encabezado"/>
      <w:spacing w:line="360" w:lineRule="auto"/>
      <w:rPr>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17F17" w14:textId="77777777" w:rsidR="00DA498D" w:rsidRDefault="00DA498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86237F8"/>
    <w:multiLevelType w:val="hybridMultilevel"/>
    <w:tmpl w:val="D318BC6E"/>
    <w:lvl w:ilvl="0" w:tplc="8604E59C">
      <w:start w:val="1"/>
      <w:numFmt w:val="bullet"/>
      <w:lvlText w:val=""/>
      <w:lvlJc w:val="left"/>
      <w:pPr>
        <w:ind w:left="2563" w:hanging="360"/>
      </w:pPr>
      <w:rPr>
        <w:rFonts w:ascii="Symbol" w:hAnsi="Symbol" w:hint="default"/>
      </w:rPr>
    </w:lvl>
    <w:lvl w:ilvl="1" w:tplc="57420024" w:tentative="1">
      <w:start w:val="1"/>
      <w:numFmt w:val="bullet"/>
      <w:lvlText w:val="o"/>
      <w:lvlJc w:val="left"/>
      <w:pPr>
        <w:ind w:left="3283" w:hanging="360"/>
      </w:pPr>
      <w:rPr>
        <w:rFonts w:ascii="Courier New" w:hAnsi="Courier New" w:hint="default"/>
      </w:rPr>
    </w:lvl>
    <w:lvl w:ilvl="2" w:tplc="C4F44C10" w:tentative="1">
      <w:start w:val="1"/>
      <w:numFmt w:val="bullet"/>
      <w:lvlText w:val=""/>
      <w:lvlJc w:val="left"/>
      <w:pPr>
        <w:ind w:left="4003" w:hanging="360"/>
      </w:pPr>
      <w:rPr>
        <w:rFonts w:ascii="Wingdings" w:hAnsi="Wingdings" w:hint="default"/>
      </w:rPr>
    </w:lvl>
    <w:lvl w:ilvl="3" w:tplc="98B022BA" w:tentative="1">
      <w:start w:val="1"/>
      <w:numFmt w:val="bullet"/>
      <w:lvlText w:val=""/>
      <w:lvlJc w:val="left"/>
      <w:pPr>
        <w:ind w:left="4723" w:hanging="360"/>
      </w:pPr>
      <w:rPr>
        <w:rFonts w:ascii="Symbol" w:hAnsi="Symbol" w:hint="default"/>
      </w:rPr>
    </w:lvl>
    <w:lvl w:ilvl="4" w:tplc="7D629C94" w:tentative="1">
      <w:start w:val="1"/>
      <w:numFmt w:val="bullet"/>
      <w:lvlText w:val="o"/>
      <w:lvlJc w:val="left"/>
      <w:pPr>
        <w:ind w:left="5443" w:hanging="360"/>
      </w:pPr>
      <w:rPr>
        <w:rFonts w:ascii="Courier New" w:hAnsi="Courier New" w:hint="default"/>
      </w:rPr>
    </w:lvl>
    <w:lvl w:ilvl="5" w:tplc="522A7D3C" w:tentative="1">
      <w:start w:val="1"/>
      <w:numFmt w:val="bullet"/>
      <w:lvlText w:val=""/>
      <w:lvlJc w:val="left"/>
      <w:pPr>
        <w:ind w:left="6163" w:hanging="360"/>
      </w:pPr>
      <w:rPr>
        <w:rFonts w:ascii="Wingdings" w:hAnsi="Wingdings" w:hint="default"/>
      </w:rPr>
    </w:lvl>
    <w:lvl w:ilvl="6" w:tplc="C898E880" w:tentative="1">
      <w:start w:val="1"/>
      <w:numFmt w:val="bullet"/>
      <w:lvlText w:val=""/>
      <w:lvlJc w:val="left"/>
      <w:pPr>
        <w:ind w:left="6883" w:hanging="360"/>
      </w:pPr>
      <w:rPr>
        <w:rFonts w:ascii="Symbol" w:hAnsi="Symbol" w:hint="default"/>
      </w:rPr>
    </w:lvl>
    <w:lvl w:ilvl="7" w:tplc="0B54EA28" w:tentative="1">
      <w:start w:val="1"/>
      <w:numFmt w:val="bullet"/>
      <w:lvlText w:val="o"/>
      <w:lvlJc w:val="left"/>
      <w:pPr>
        <w:ind w:left="7603" w:hanging="360"/>
      </w:pPr>
      <w:rPr>
        <w:rFonts w:ascii="Courier New" w:hAnsi="Courier New" w:hint="default"/>
      </w:rPr>
    </w:lvl>
    <w:lvl w:ilvl="8" w:tplc="B1F480E6" w:tentative="1">
      <w:start w:val="1"/>
      <w:numFmt w:val="bullet"/>
      <w:lvlText w:val=""/>
      <w:lvlJc w:val="left"/>
      <w:pPr>
        <w:ind w:left="8323" w:hanging="360"/>
      </w:pPr>
      <w:rPr>
        <w:rFonts w:ascii="Wingdings" w:hAnsi="Wingdings" w:hint="default"/>
      </w:rPr>
    </w:lvl>
  </w:abstractNum>
  <w:abstractNum w:abstractNumId="2" w15:restartNumberingAfterBreak="0">
    <w:nsid w:val="0BAF7010"/>
    <w:multiLevelType w:val="hybridMultilevel"/>
    <w:tmpl w:val="6922CF90"/>
    <w:lvl w:ilvl="0" w:tplc="DE00251E">
      <w:start w:val="3"/>
      <w:numFmt w:val="bullet"/>
      <w:lvlText w:val="-"/>
      <w:lvlJc w:val="left"/>
      <w:pPr>
        <w:ind w:left="1353" w:hanging="360"/>
      </w:pPr>
      <w:rPr>
        <w:rFonts w:ascii="Tahoma" w:eastAsia="Times New Roman" w:hAnsi="Tahoma" w:cs="Tahoma" w:hint="default"/>
      </w:rPr>
    </w:lvl>
    <w:lvl w:ilvl="1" w:tplc="04030003" w:tentative="1">
      <w:start w:val="1"/>
      <w:numFmt w:val="bullet"/>
      <w:lvlText w:val="o"/>
      <w:lvlJc w:val="left"/>
      <w:pPr>
        <w:ind w:left="2073" w:hanging="360"/>
      </w:pPr>
      <w:rPr>
        <w:rFonts w:ascii="Courier New" w:hAnsi="Courier New" w:cs="Courier New" w:hint="default"/>
      </w:rPr>
    </w:lvl>
    <w:lvl w:ilvl="2" w:tplc="04030005" w:tentative="1">
      <w:start w:val="1"/>
      <w:numFmt w:val="bullet"/>
      <w:lvlText w:val=""/>
      <w:lvlJc w:val="left"/>
      <w:pPr>
        <w:ind w:left="2793" w:hanging="360"/>
      </w:pPr>
      <w:rPr>
        <w:rFonts w:ascii="Wingdings" w:hAnsi="Wingdings" w:hint="default"/>
      </w:rPr>
    </w:lvl>
    <w:lvl w:ilvl="3" w:tplc="04030001" w:tentative="1">
      <w:start w:val="1"/>
      <w:numFmt w:val="bullet"/>
      <w:lvlText w:val=""/>
      <w:lvlJc w:val="left"/>
      <w:pPr>
        <w:ind w:left="3513" w:hanging="360"/>
      </w:pPr>
      <w:rPr>
        <w:rFonts w:ascii="Symbol" w:hAnsi="Symbol" w:hint="default"/>
      </w:rPr>
    </w:lvl>
    <w:lvl w:ilvl="4" w:tplc="04030003" w:tentative="1">
      <w:start w:val="1"/>
      <w:numFmt w:val="bullet"/>
      <w:lvlText w:val="o"/>
      <w:lvlJc w:val="left"/>
      <w:pPr>
        <w:ind w:left="4233" w:hanging="360"/>
      </w:pPr>
      <w:rPr>
        <w:rFonts w:ascii="Courier New" w:hAnsi="Courier New" w:cs="Courier New" w:hint="default"/>
      </w:rPr>
    </w:lvl>
    <w:lvl w:ilvl="5" w:tplc="04030005" w:tentative="1">
      <w:start w:val="1"/>
      <w:numFmt w:val="bullet"/>
      <w:lvlText w:val=""/>
      <w:lvlJc w:val="left"/>
      <w:pPr>
        <w:ind w:left="4953" w:hanging="360"/>
      </w:pPr>
      <w:rPr>
        <w:rFonts w:ascii="Wingdings" w:hAnsi="Wingdings" w:hint="default"/>
      </w:rPr>
    </w:lvl>
    <w:lvl w:ilvl="6" w:tplc="04030001" w:tentative="1">
      <w:start w:val="1"/>
      <w:numFmt w:val="bullet"/>
      <w:lvlText w:val=""/>
      <w:lvlJc w:val="left"/>
      <w:pPr>
        <w:ind w:left="5673" w:hanging="360"/>
      </w:pPr>
      <w:rPr>
        <w:rFonts w:ascii="Symbol" w:hAnsi="Symbol" w:hint="default"/>
      </w:rPr>
    </w:lvl>
    <w:lvl w:ilvl="7" w:tplc="04030003" w:tentative="1">
      <w:start w:val="1"/>
      <w:numFmt w:val="bullet"/>
      <w:lvlText w:val="o"/>
      <w:lvlJc w:val="left"/>
      <w:pPr>
        <w:ind w:left="6393" w:hanging="360"/>
      </w:pPr>
      <w:rPr>
        <w:rFonts w:ascii="Courier New" w:hAnsi="Courier New" w:cs="Courier New" w:hint="default"/>
      </w:rPr>
    </w:lvl>
    <w:lvl w:ilvl="8" w:tplc="04030005" w:tentative="1">
      <w:start w:val="1"/>
      <w:numFmt w:val="bullet"/>
      <w:lvlText w:val=""/>
      <w:lvlJc w:val="left"/>
      <w:pPr>
        <w:ind w:left="7113" w:hanging="360"/>
      </w:pPr>
      <w:rPr>
        <w:rFonts w:ascii="Wingdings" w:hAnsi="Wingdings" w:hint="default"/>
      </w:rPr>
    </w:lvl>
  </w:abstractNum>
  <w:abstractNum w:abstractNumId="3" w15:restartNumberingAfterBreak="0">
    <w:nsid w:val="0E3955A8"/>
    <w:multiLevelType w:val="hybridMultilevel"/>
    <w:tmpl w:val="DD9058E8"/>
    <w:lvl w:ilvl="0" w:tplc="83D037DA">
      <w:start w:val="1"/>
      <w:numFmt w:val="decimal"/>
      <w:lvlText w:val="%1"/>
      <w:lvlJc w:val="left"/>
      <w:pPr>
        <w:tabs>
          <w:tab w:val="num" w:pos="964"/>
        </w:tabs>
        <w:ind w:left="964" w:hanging="360"/>
      </w:pPr>
      <w:rPr>
        <w:rFonts w:hint="default"/>
      </w:rPr>
    </w:lvl>
    <w:lvl w:ilvl="1" w:tplc="04030019">
      <w:start w:val="1"/>
      <w:numFmt w:val="lowerLetter"/>
      <w:lvlText w:val="%2."/>
      <w:lvlJc w:val="left"/>
      <w:pPr>
        <w:tabs>
          <w:tab w:val="num" w:pos="1684"/>
        </w:tabs>
        <w:ind w:left="1684" w:hanging="360"/>
      </w:pPr>
    </w:lvl>
    <w:lvl w:ilvl="2" w:tplc="2028163A">
      <w:start w:val="7"/>
      <w:numFmt w:val="decimal"/>
      <w:lvlText w:val="%3."/>
      <w:lvlJc w:val="left"/>
      <w:pPr>
        <w:tabs>
          <w:tab w:val="num" w:pos="2137"/>
        </w:tabs>
        <w:ind w:left="2137" w:hanging="435"/>
      </w:pPr>
      <w:rPr>
        <w:rFonts w:hint="default"/>
      </w:rPr>
    </w:lvl>
    <w:lvl w:ilvl="3" w:tplc="0403000F" w:tentative="1">
      <w:start w:val="1"/>
      <w:numFmt w:val="decimal"/>
      <w:lvlText w:val="%4."/>
      <w:lvlJc w:val="left"/>
      <w:pPr>
        <w:tabs>
          <w:tab w:val="num" w:pos="3124"/>
        </w:tabs>
        <w:ind w:left="3124" w:hanging="360"/>
      </w:pPr>
    </w:lvl>
    <w:lvl w:ilvl="4" w:tplc="04030019" w:tentative="1">
      <w:start w:val="1"/>
      <w:numFmt w:val="lowerLetter"/>
      <w:lvlText w:val="%5."/>
      <w:lvlJc w:val="left"/>
      <w:pPr>
        <w:tabs>
          <w:tab w:val="num" w:pos="3844"/>
        </w:tabs>
        <w:ind w:left="3844" w:hanging="360"/>
      </w:pPr>
    </w:lvl>
    <w:lvl w:ilvl="5" w:tplc="0403001B" w:tentative="1">
      <w:start w:val="1"/>
      <w:numFmt w:val="lowerRoman"/>
      <w:lvlText w:val="%6."/>
      <w:lvlJc w:val="right"/>
      <w:pPr>
        <w:tabs>
          <w:tab w:val="num" w:pos="4564"/>
        </w:tabs>
        <w:ind w:left="4564" w:hanging="180"/>
      </w:pPr>
    </w:lvl>
    <w:lvl w:ilvl="6" w:tplc="0403000F" w:tentative="1">
      <w:start w:val="1"/>
      <w:numFmt w:val="decimal"/>
      <w:lvlText w:val="%7."/>
      <w:lvlJc w:val="left"/>
      <w:pPr>
        <w:tabs>
          <w:tab w:val="num" w:pos="5284"/>
        </w:tabs>
        <w:ind w:left="5284" w:hanging="360"/>
      </w:pPr>
    </w:lvl>
    <w:lvl w:ilvl="7" w:tplc="04030019" w:tentative="1">
      <w:start w:val="1"/>
      <w:numFmt w:val="lowerLetter"/>
      <w:lvlText w:val="%8."/>
      <w:lvlJc w:val="left"/>
      <w:pPr>
        <w:tabs>
          <w:tab w:val="num" w:pos="6004"/>
        </w:tabs>
        <w:ind w:left="6004" w:hanging="360"/>
      </w:pPr>
    </w:lvl>
    <w:lvl w:ilvl="8" w:tplc="0403001B" w:tentative="1">
      <w:start w:val="1"/>
      <w:numFmt w:val="lowerRoman"/>
      <w:lvlText w:val="%9."/>
      <w:lvlJc w:val="right"/>
      <w:pPr>
        <w:tabs>
          <w:tab w:val="num" w:pos="6724"/>
        </w:tabs>
        <w:ind w:left="6724" w:hanging="180"/>
      </w:pPr>
    </w:lvl>
  </w:abstractNum>
  <w:abstractNum w:abstractNumId="4" w15:restartNumberingAfterBreak="0">
    <w:nsid w:val="16655668"/>
    <w:multiLevelType w:val="multilevel"/>
    <w:tmpl w:val="11CC28B0"/>
    <w:lvl w:ilvl="0">
      <w:start w:val="1"/>
      <w:numFmt w:val="bullet"/>
      <w:lvlText w:val=""/>
      <w:lvlJc w:val="left"/>
      <w:pPr>
        <w:tabs>
          <w:tab w:val="num" w:pos="1353"/>
        </w:tabs>
        <w:ind w:left="1353" w:hanging="360"/>
      </w:pPr>
      <w:rPr>
        <w:rFonts w:ascii="Symbol" w:hAnsi="Symbol" w:hint="default"/>
        <w:sz w:val="20"/>
      </w:rPr>
    </w:lvl>
    <w:lvl w:ilvl="1" w:tentative="1">
      <w:start w:val="1"/>
      <w:numFmt w:val="bullet"/>
      <w:lvlText w:val="o"/>
      <w:lvlJc w:val="left"/>
      <w:pPr>
        <w:tabs>
          <w:tab w:val="num" w:pos="2073"/>
        </w:tabs>
        <w:ind w:left="2073" w:hanging="360"/>
      </w:pPr>
      <w:rPr>
        <w:rFonts w:ascii="Courier New" w:hAnsi="Courier New" w:hint="default"/>
        <w:sz w:val="20"/>
      </w:rPr>
    </w:lvl>
    <w:lvl w:ilvl="2" w:tentative="1">
      <w:start w:val="1"/>
      <w:numFmt w:val="bullet"/>
      <w:lvlText w:val=""/>
      <w:lvlJc w:val="left"/>
      <w:pPr>
        <w:tabs>
          <w:tab w:val="num" w:pos="2793"/>
        </w:tabs>
        <w:ind w:left="2793" w:hanging="360"/>
      </w:pPr>
      <w:rPr>
        <w:rFonts w:ascii="Wingdings" w:hAnsi="Wingdings" w:hint="default"/>
        <w:sz w:val="20"/>
      </w:rPr>
    </w:lvl>
    <w:lvl w:ilvl="3" w:tentative="1">
      <w:start w:val="1"/>
      <w:numFmt w:val="bullet"/>
      <w:lvlText w:val=""/>
      <w:lvlJc w:val="left"/>
      <w:pPr>
        <w:tabs>
          <w:tab w:val="num" w:pos="3513"/>
        </w:tabs>
        <w:ind w:left="3513" w:hanging="360"/>
      </w:pPr>
      <w:rPr>
        <w:rFonts w:ascii="Wingdings" w:hAnsi="Wingdings" w:hint="default"/>
        <w:sz w:val="20"/>
      </w:rPr>
    </w:lvl>
    <w:lvl w:ilvl="4" w:tentative="1">
      <w:start w:val="1"/>
      <w:numFmt w:val="bullet"/>
      <w:lvlText w:val=""/>
      <w:lvlJc w:val="left"/>
      <w:pPr>
        <w:tabs>
          <w:tab w:val="num" w:pos="4233"/>
        </w:tabs>
        <w:ind w:left="4233" w:hanging="360"/>
      </w:pPr>
      <w:rPr>
        <w:rFonts w:ascii="Wingdings" w:hAnsi="Wingdings" w:hint="default"/>
        <w:sz w:val="20"/>
      </w:rPr>
    </w:lvl>
    <w:lvl w:ilvl="5" w:tentative="1">
      <w:start w:val="1"/>
      <w:numFmt w:val="bullet"/>
      <w:lvlText w:val=""/>
      <w:lvlJc w:val="left"/>
      <w:pPr>
        <w:tabs>
          <w:tab w:val="num" w:pos="4953"/>
        </w:tabs>
        <w:ind w:left="4953" w:hanging="360"/>
      </w:pPr>
      <w:rPr>
        <w:rFonts w:ascii="Wingdings" w:hAnsi="Wingdings" w:hint="default"/>
        <w:sz w:val="20"/>
      </w:rPr>
    </w:lvl>
    <w:lvl w:ilvl="6" w:tentative="1">
      <w:start w:val="1"/>
      <w:numFmt w:val="bullet"/>
      <w:lvlText w:val=""/>
      <w:lvlJc w:val="left"/>
      <w:pPr>
        <w:tabs>
          <w:tab w:val="num" w:pos="5673"/>
        </w:tabs>
        <w:ind w:left="5673" w:hanging="360"/>
      </w:pPr>
      <w:rPr>
        <w:rFonts w:ascii="Wingdings" w:hAnsi="Wingdings" w:hint="default"/>
        <w:sz w:val="20"/>
      </w:rPr>
    </w:lvl>
    <w:lvl w:ilvl="7" w:tentative="1">
      <w:start w:val="1"/>
      <w:numFmt w:val="bullet"/>
      <w:lvlText w:val=""/>
      <w:lvlJc w:val="left"/>
      <w:pPr>
        <w:tabs>
          <w:tab w:val="num" w:pos="6393"/>
        </w:tabs>
        <w:ind w:left="6393" w:hanging="360"/>
      </w:pPr>
      <w:rPr>
        <w:rFonts w:ascii="Wingdings" w:hAnsi="Wingdings" w:hint="default"/>
        <w:sz w:val="20"/>
      </w:rPr>
    </w:lvl>
    <w:lvl w:ilvl="8" w:tentative="1">
      <w:start w:val="1"/>
      <w:numFmt w:val="bullet"/>
      <w:lvlText w:val=""/>
      <w:lvlJc w:val="left"/>
      <w:pPr>
        <w:tabs>
          <w:tab w:val="num" w:pos="7113"/>
        </w:tabs>
        <w:ind w:left="7113" w:hanging="360"/>
      </w:pPr>
      <w:rPr>
        <w:rFonts w:ascii="Wingdings" w:hAnsi="Wingdings" w:hint="default"/>
        <w:sz w:val="20"/>
      </w:rPr>
    </w:lvl>
  </w:abstractNum>
  <w:abstractNum w:abstractNumId="5" w15:restartNumberingAfterBreak="0">
    <w:nsid w:val="16AC692A"/>
    <w:multiLevelType w:val="singleLevel"/>
    <w:tmpl w:val="6F50B91C"/>
    <w:lvl w:ilvl="0">
      <w:start w:val="1"/>
      <w:numFmt w:val="decimal"/>
      <w:lvlText w:val="4.%1 "/>
      <w:legacy w:legacy="1" w:legacySpace="0" w:legacyIndent="283"/>
      <w:lvlJc w:val="left"/>
      <w:pPr>
        <w:ind w:left="343" w:hanging="283"/>
      </w:pPr>
      <w:rPr>
        <w:rFonts w:ascii="Arial" w:hAnsi="Arial" w:cs="Times New Roman" w:hint="default"/>
        <w:b w:val="0"/>
        <w:i w:val="0"/>
        <w:sz w:val="24"/>
        <w:u w:val="none"/>
      </w:rPr>
    </w:lvl>
  </w:abstractNum>
  <w:abstractNum w:abstractNumId="6" w15:restartNumberingAfterBreak="0">
    <w:nsid w:val="1A5307FA"/>
    <w:multiLevelType w:val="hybridMultilevel"/>
    <w:tmpl w:val="7CECFA78"/>
    <w:lvl w:ilvl="0" w:tplc="0C0A0001">
      <w:start w:val="1"/>
      <w:numFmt w:val="bullet"/>
      <w:lvlText w:val=""/>
      <w:lvlJc w:val="left"/>
      <w:pPr>
        <w:ind w:left="1146" w:hanging="360"/>
      </w:pPr>
      <w:rPr>
        <w:rFonts w:ascii="Symbol" w:hAnsi="Symbol" w:hint="default"/>
      </w:rPr>
    </w:lvl>
    <w:lvl w:ilvl="1" w:tplc="0C0A0003" w:tentative="1">
      <w:start w:val="1"/>
      <w:numFmt w:val="bullet"/>
      <w:lvlText w:val="o"/>
      <w:lvlJc w:val="left"/>
      <w:pPr>
        <w:ind w:left="1866" w:hanging="360"/>
      </w:pPr>
      <w:rPr>
        <w:rFonts w:ascii="Courier New" w:hAnsi="Courier New"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7" w15:restartNumberingAfterBreak="0">
    <w:nsid w:val="1A93385E"/>
    <w:multiLevelType w:val="hybridMultilevel"/>
    <w:tmpl w:val="7722E344"/>
    <w:lvl w:ilvl="0" w:tplc="F7E22A80">
      <w:start w:val="1"/>
      <w:numFmt w:val="bullet"/>
      <w:lvlText w:val=""/>
      <w:lvlJc w:val="left"/>
      <w:pPr>
        <w:ind w:left="720" w:hanging="360"/>
      </w:pPr>
      <w:rPr>
        <w:rFonts w:ascii="Symbol" w:hAnsi="Symbol" w:hint="default"/>
      </w:rPr>
    </w:lvl>
    <w:lvl w:ilvl="1" w:tplc="FED285F0" w:tentative="1">
      <w:start w:val="1"/>
      <w:numFmt w:val="bullet"/>
      <w:lvlText w:val="o"/>
      <w:lvlJc w:val="left"/>
      <w:pPr>
        <w:ind w:left="1440" w:hanging="360"/>
      </w:pPr>
      <w:rPr>
        <w:rFonts w:ascii="Courier New" w:hAnsi="Courier New" w:hint="default"/>
      </w:rPr>
    </w:lvl>
    <w:lvl w:ilvl="2" w:tplc="D67872FC" w:tentative="1">
      <w:start w:val="1"/>
      <w:numFmt w:val="bullet"/>
      <w:lvlText w:val=""/>
      <w:lvlJc w:val="left"/>
      <w:pPr>
        <w:ind w:left="2160" w:hanging="360"/>
      </w:pPr>
      <w:rPr>
        <w:rFonts w:ascii="Wingdings" w:hAnsi="Wingdings" w:hint="default"/>
      </w:rPr>
    </w:lvl>
    <w:lvl w:ilvl="3" w:tplc="A4E0A20A" w:tentative="1">
      <w:start w:val="1"/>
      <w:numFmt w:val="bullet"/>
      <w:lvlText w:val=""/>
      <w:lvlJc w:val="left"/>
      <w:pPr>
        <w:ind w:left="2880" w:hanging="360"/>
      </w:pPr>
      <w:rPr>
        <w:rFonts w:ascii="Symbol" w:hAnsi="Symbol" w:hint="default"/>
      </w:rPr>
    </w:lvl>
    <w:lvl w:ilvl="4" w:tplc="C4B6F1E8" w:tentative="1">
      <w:start w:val="1"/>
      <w:numFmt w:val="bullet"/>
      <w:lvlText w:val="o"/>
      <w:lvlJc w:val="left"/>
      <w:pPr>
        <w:ind w:left="3600" w:hanging="360"/>
      </w:pPr>
      <w:rPr>
        <w:rFonts w:ascii="Courier New" w:hAnsi="Courier New" w:hint="default"/>
      </w:rPr>
    </w:lvl>
    <w:lvl w:ilvl="5" w:tplc="19FAE9EC" w:tentative="1">
      <w:start w:val="1"/>
      <w:numFmt w:val="bullet"/>
      <w:lvlText w:val=""/>
      <w:lvlJc w:val="left"/>
      <w:pPr>
        <w:ind w:left="4320" w:hanging="360"/>
      </w:pPr>
      <w:rPr>
        <w:rFonts w:ascii="Wingdings" w:hAnsi="Wingdings" w:hint="default"/>
      </w:rPr>
    </w:lvl>
    <w:lvl w:ilvl="6" w:tplc="B66C051C" w:tentative="1">
      <w:start w:val="1"/>
      <w:numFmt w:val="bullet"/>
      <w:lvlText w:val=""/>
      <w:lvlJc w:val="left"/>
      <w:pPr>
        <w:ind w:left="5040" w:hanging="360"/>
      </w:pPr>
      <w:rPr>
        <w:rFonts w:ascii="Symbol" w:hAnsi="Symbol" w:hint="default"/>
      </w:rPr>
    </w:lvl>
    <w:lvl w:ilvl="7" w:tplc="81B8F0BA" w:tentative="1">
      <w:start w:val="1"/>
      <w:numFmt w:val="bullet"/>
      <w:lvlText w:val="o"/>
      <w:lvlJc w:val="left"/>
      <w:pPr>
        <w:ind w:left="5760" w:hanging="360"/>
      </w:pPr>
      <w:rPr>
        <w:rFonts w:ascii="Courier New" w:hAnsi="Courier New" w:hint="default"/>
      </w:rPr>
    </w:lvl>
    <w:lvl w:ilvl="8" w:tplc="D780EE74" w:tentative="1">
      <w:start w:val="1"/>
      <w:numFmt w:val="bullet"/>
      <w:lvlText w:val=""/>
      <w:lvlJc w:val="left"/>
      <w:pPr>
        <w:ind w:left="6480" w:hanging="360"/>
      </w:pPr>
      <w:rPr>
        <w:rFonts w:ascii="Wingdings" w:hAnsi="Wingdings" w:hint="default"/>
      </w:rPr>
    </w:lvl>
  </w:abstractNum>
  <w:abstractNum w:abstractNumId="8" w15:restartNumberingAfterBreak="0">
    <w:nsid w:val="1A944BC2"/>
    <w:multiLevelType w:val="hybridMultilevel"/>
    <w:tmpl w:val="42703A08"/>
    <w:lvl w:ilvl="0" w:tplc="8F2E8332">
      <w:start w:val="1"/>
      <w:numFmt w:val="bullet"/>
      <w:lvlText w:val=""/>
      <w:lvlJc w:val="left"/>
      <w:pPr>
        <w:ind w:left="2138" w:hanging="360"/>
      </w:pPr>
      <w:rPr>
        <w:rFonts w:ascii="Symbol" w:hAnsi="Symbol" w:hint="default"/>
      </w:rPr>
    </w:lvl>
    <w:lvl w:ilvl="1" w:tplc="0C0A0019" w:tentative="1">
      <w:start w:val="1"/>
      <w:numFmt w:val="bullet"/>
      <w:lvlText w:val="o"/>
      <w:lvlJc w:val="left"/>
      <w:pPr>
        <w:ind w:left="2858" w:hanging="360"/>
      </w:pPr>
      <w:rPr>
        <w:rFonts w:ascii="Courier New" w:hAnsi="Courier New" w:hint="default"/>
      </w:rPr>
    </w:lvl>
    <w:lvl w:ilvl="2" w:tplc="0C0A001B" w:tentative="1">
      <w:start w:val="1"/>
      <w:numFmt w:val="bullet"/>
      <w:lvlText w:val=""/>
      <w:lvlJc w:val="left"/>
      <w:pPr>
        <w:ind w:left="3578" w:hanging="360"/>
      </w:pPr>
      <w:rPr>
        <w:rFonts w:ascii="Wingdings" w:hAnsi="Wingdings" w:hint="default"/>
      </w:rPr>
    </w:lvl>
    <w:lvl w:ilvl="3" w:tplc="0C0A000F" w:tentative="1">
      <w:start w:val="1"/>
      <w:numFmt w:val="bullet"/>
      <w:lvlText w:val=""/>
      <w:lvlJc w:val="left"/>
      <w:pPr>
        <w:ind w:left="4298" w:hanging="360"/>
      </w:pPr>
      <w:rPr>
        <w:rFonts w:ascii="Symbol" w:hAnsi="Symbol" w:hint="default"/>
      </w:rPr>
    </w:lvl>
    <w:lvl w:ilvl="4" w:tplc="0C0A0019" w:tentative="1">
      <w:start w:val="1"/>
      <w:numFmt w:val="bullet"/>
      <w:lvlText w:val="o"/>
      <w:lvlJc w:val="left"/>
      <w:pPr>
        <w:ind w:left="5018" w:hanging="360"/>
      </w:pPr>
      <w:rPr>
        <w:rFonts w:ascii="Courier New" w:hAnsi="Courier New" w:hint="default"/>
      </w:rPr>
    </w:lvl>
    <w:lvl w:ilvl="5" w:tplc="0C0A001B" w:tentative="1">
      <w:start w:val="1"/>
      <w:numFmt w:val="bullet"/>
      <w:lvlText w:val=""/>
      <w:lvlJc w:val="left"/>
      <w:pPr>
        <w:ind w:left="5738" w:hanging="360"/>
      </w:pPr>
      <w:rPr>
        <w:rFonts w:ascii="Wingdings" w:hAnsi="Wingdings" w:hint="default"/>
      </w:rPr>
    </w:lvl>
    <w:lvl w:ilvl="6" w:tplc="0C0A000F" w:tentative="1">
      <w:start w:val="1"/>
      <w:numFmt w:val="bullet"/>
      <w:lvlText w:val=""/>
      <w:lvlJc w:val="left"/>
      <w:pPr>
        <w:ind w:left="6458" w:hanging="360"/>
      </w:pPr>
      <w:rPr>
        <w:rFonts w:ascii="Symbol" w:hAnsi="Symbol" w:hint="default"/>
      </w:rPr>
    </w:lvl>
    <w:lvl w:ilvl="7" w:tplc="0C0A0019" w:tentative="1">
      <w:start w:val="1"/>
      <w:numFmt w:val="bullet"/>
      <w:lvlText w:val="o"/>
      <w:lvlJc w:val="left"/>
      <w:pPr>
        <w:ind w:left="7178" w:hanging="360"/>
      </w:pPr>
      <w:rPr>
        <w:rFonts w:ascii="Courier New" w:hAnsi="Courier New" w:hint="default"/>
      </w:rPr>
    </w:lvl>
    <w:lvl w:ilvl="8" w:tplc="0C0A001B" w:tentative="1">
      <w:start w:val="1"/>
      <w:numFmt w:val="bullet"/>
      <w:lvlText w:val=""/>
      <w:lvlJc w:val="left"/>
      <w:pPr>
        <w:ind w:left="7898" w:hanging="360"/>
      </w:pPr>
      <w:rPr>
        <w:rFonts w:ascii="Wingdings" w:hAnsi="Wingdings" w:hint="default"/>
      </w:rPr>
    </w:lvl>
  </w:abstractNum>
  <w:abstractNum w:abstractNumId="9" w15:restartNumberingAfterBreak="0">
    <w:nsid w:val="1DCB3504"/>
    <w:multiLevelType w:val="hybridMultilevel"/>
    <w:tmpl w:val="135AA6FA"/>
    <w:lvl w:ilvl="0" w:tplc="0C0A0001">
      <w:start w:val="1"/>
      <w:numFmt w:val="lowerLetter"/>
      <w:lvlText w:val="%1)"/>
      <w:lvlJc w:val="left"/>
      <w:pPr>
        <w:ind w:left="1571" w:hanging="360"/>
      </w:pPr>
      <w:rPr>
        <w:rFonts w:cs="Times New Roman"/>
      </w:rPr>
    </w:lvl>
    <w:lvl w:ilvl="1" w:tplc="0C0A0003" w:tentative="1">
      <w:start w:val="1"/>
      <w:numFmt w:val="lowerLetter"/>
      <w:lvlText w:val="%2."/>
      <w:lvlJc w:val="left"/>
      <w:pPr>
        <w:ind w:left="2291" w:hanging="360"/>
      </w:pPr>
      <w:rPr>
        <w:rFonts w:cs="Times New Roman"/>
      </w:rPr>
    </w:lvl>
    <w:lvl w:ilvl="2" w:tplc="0C0A0005" w:tentative="1">
      <w:start w:val="1"/>
      <w:numFmt w:val="lowerRoman"/>
      <w:lvlText w:val="%3."/>
      <w:lvlJc w:val="right"/>
      <w:pPr>
        <w:ind w:left="3011" w:hanging="180"/>
      </w:pPr>
      <w:rPr>
        <w:rFonts w:cs="Times New Roman"/>
      </w:rPr>
    </w:lvl>
    <w:lvl w:ilvl="3" w:tplc="0C0A0001" w:tentative="1">
      <w:start w:val="1"/>
      <w:numFmt w:val="decimal"/>
      <w:lvlText w:val="%4."/>
      <w:lvlJc w:val="left"/>
      <w:pPr>
        <w:ind w:left="3731" w:hanging="360"/>
      </w:pPr>
      <w:rPr>
        <w:rFonts w:cs="Times New Roman"/>
      </w:rPr>
    </w:lvl>
    <w:lvl w:ilvl="4" w:tplc="0C0A0003" w:tentative="1">
      <w:start w:val="1"/>
      <w:numFmt w:val="lowerLetter"/>
      <w:lvlText w:val="%5."/>
      <w:lvlJc w:val="left"/>
      <w:pPr>
        <w:ind w:left="4451" w:hanging="360"/>
      </w:pPr>
      <w:rPr>
        <w:rFonts w:cs="Times New Roman"/>
      </w:rPr>
    </w:lvl>
    <w:lvl w:ilvl="5" w:tplc="0C0A0005" w:tentative="1">
      <w:start w:val="1"/>
      <w:numFmt w:val="lowerRoman"/>
      <w:lvlText w:val="%6."/>
      <w:lvlJc w:val="right"/>
      <w:pPr>
        <w:ind w:left="5171" w:hanging="180"/>
      </w:pPr>
      <w:rPr>
        <w:rFonts w:cs="Times New Roman"/>
      </w:rPr>
    </w:lvl>
    <w:lvl w:ilvl="6" w:tplc="0C0A0001" w:tentative="1">
      <w:start w:val="1"/>
      <w:numFmt w:val="decimal"/>
      <w:lvlText w:val="%7."/>
      <w:lvlJc w:val="left"/>
      <w:pPr>
        <w:ind w:left="5891" w:hanging="360"/>
      </w:pPr>
      <w:rPr>
        <w:rFonts w:cs="Times New Roman"/>
      </w:rPr>
    </w:lvl>
    <w:lvl w:ilvl="7" w:tplc="0C0A0003" w:tentative="1">
      <w:start w:val="1"/>
      <w:numFmt w:val="lowerLetter"/>
      <w:lvlText w:val="%8."/>
      <w:lvlJc w:val="left"/>
      <w:pPr>
        <w:ind w:left="6611" w:hanging="360"/>
      </w:pPr>
      <w:rPr>
        <w:rFonts w:cs="Times New Roman"/>
      </w:rPr>
    </w:lvl>
    <w:lvl w:ilvl="8" w:tplc="0C0A0005" w:tentative="1">
      <w:start w:val="1"/>
      <w:numFmt w:val="lowerRoman"/>
      <w:lvlText w:val="%9."/>
      <w:lvlJc w:val="right"/>
      <w:pPr>
        <w:ind w:left="7331" w:hanging="180"/>
      </w:pPr>
      <w:rPr>
        <w:rFonts w:cs="Times New Roman"/>
      </w:rPr>
    </w:lvl>
  </w:abstractNum>
  <w:abstractNum w:abstractNumId="10" w15:restartNumberingAfterBreak="0">
    <w:nsid w:val="28DC36F9"/>
    <w:multiLevelType w:val="hybridMultilevel"/>
    <w:tmpl w:val="CD8853B6"/>
    <w:lvl w:ilvl="0" w:tplc="0C0A000F">
      <w:start w:val="1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1" w15:restartNumberingAfterBreak="0">
    <w:nsid w:val="2C12573E"/>
    <w:multiLevelType w:val="hybridMultilevel"/>
    <w:tmpl w:val="6C0C8002"/>
    <w:lvl w:ilvl="0" w:tplc="04030001">
      <w:start w:val="1"/>
      <w:numFmt w:val="bullet"/>
      <w:lvlText w:val=""/>
      <w:lvlJc w:val="left"/>
      <w:pPr>
        <w:ind w:left="1712" w:hanging="360"/>
      </w:pPr>
      <w:rPr>
        <w:rFonts w:ascii="Symbol" w:hAnsi="Symbol" w:hint="default"/>
      </w:rPr>
    </w:lvl>
    <w:lvl w:ilvl="1" w:tplc="04030003" w:tentative="1">
      <w:start w:val="1"/>
      <w:numFmt w:val="bullet"/>
      <w:lvlText w:val="o"/>
      <w:lvlJc w:val="left"/>
      <w:pPr>
        <w:ind w:left="2432" w:hanging="360"/>
      </w:pPr>
      <w:rPr>
        <w:rFonts w:ascii="Courier New" w:hAnsi="Courier New" w:cs="Courier New" w:hint="default"/>
      </w:rPr>
    </w:lvl>
    <w:lvl w:ilvl="2" w:tplc="04030005" w:tentative="1">
      <w:start w:val="1"/>
      <w:numFmt w:val="bullet"/>
      <w:lvlText w:val=""/>
      <w:lvlJc w:val="left"/>
      <w:pPr>
        <w:ind w:left="3152" w:hanging="360"/>
      </w:pPr>
      <w:rPr>
        <w:rFonts w:ascii="Wingdings" w:hAnsi="Wingdings" w:hint="default"/>
      </w:rPr>
    </w:lvl>
    <w:lvl w:ilvl="3" w:tplc="04030001" w:tentative="1">
      <w:start w:val="1"/>
      <w:numFmt w:val="bullet"/>
      <w:lvlText w:val=""/>
      <w:lvlJc w:val="left"/>
      <w:pPr>
        <w:ind w:left="3872" w:hanging="360"/>
      </w:pPr>
      <w:rPr>
        <w:rFonts w:ascii="Symbol" w:hAnsi="Symbol" w:hint="default"/>
      </w:rPr>
    </w:lvl>
    <w:lvl w:ilvl="4" w:tplc="04030003" w:tentative="1">
      <w:start w:val="1"/>
      <w:numFmt w:val="bullet"/>
      <w:lvlText w:val="o"/>
      <w:lvlJc w:val="left"/>
      <w:pPr>
        <w:ind w:left="4592" w:hanging="360"/>
      </w:pPr>
      <w:rPr>
        <w:rFonts w:ascii="Courier New" w:hAnsi="Courier New" w:cs="Courier New" w:hint="default"/>
      </w:rPr>
    </w:lvl>
    <w:lvl w:ilvl="5" w:tplc="04030005" w:tentative="1">
      <w:start w:val="1"/>
      <w:numFmt w:val="bullet"/>
      <w:lvlText w:val=""/>
      <w:lvlJc w:val="left"/>
      <w:pPr>
        <w:ind w:left="5312" w:hanging="360"/>
      </w:pPr>
      <w:rPr>
        <w:rFonts w:ascii="Wingdings" w:hAnsi="Wingdings" w:hint="default"/>
      </w:rPr>
    </w:lvl>
    <w:lvl w:ilvl="6" w:tplc="04030001" w:tentative="1">
      <w:start w:val="1"/>
      <w:numFmt w:val="bullet"/>
      <w:lvlText w:val=""/>
      <w:lvlJc w:val="left"/>
      <w:pPr>
        <w:ind w:left="6032" w:hanging="360"/>
      </w:pPr>
      <w:rPr>
        <w:rFonts w:ascii="Symbol" w:hAnsi="Symbol" w:hint="default"/>
      </w:rPr>
    </w:lvl>
    <w:lvl w:ilvl="7" w:tplc="04030003" w:tentative="1">
      <w:start w:val="1"/>
      <w:numFmt w:val="bullet"/>
      <w:lvlText w:val="o"/>
      <w:lvlJc w:val="left"/>
      <w:pPr>
        <w:ind w:left="6752" w:hanging="360"/>
      </w:pPr>
      <w:rPr>
        <w:rFonts w:ascii="Courier New" w:hAnsi="Courier New" w:cs="Courier New" w:hint="default"/>
      </w:rPr>
    </w:lvl>
    <w:lvl w:ilvl="8" w:tplc="04030005" w:tentative="1">
      <w:start w:val="1"/>
      <w:numFmt w:val="bullet"/>
      <w:lvlText w:val=""/>
      <w:lvlJc w:val="left"/>
      <w:pPr>
        <w:ind w:left="7472" w:hanging="360"/>
      </w:pPr>
      <w:rPr>
        <w:rFonts w:ascii="Wingdings" w:hAnsi="Wingdings" w:hint="default"/>
      </w:rPr>
    </w:lvl>
  </w:abstractNum>
  <w:abstractNum w:abstractNumId="12" w15:restartNumberingAfterBreak="0">
    <w:nsid w:val="2C207861"/>
    <w:multiLevelType w:val="hybridMultilevel"/>
    <w:tmpl w:val="447EED8E"/>
    <w:lvl w:ilvl="0" w:tplc="0C0A000F">
      <w:start w:val="1"/>
      <w:numFmt w:val="decimal"/>
      <w:lvlText w:val="%1."/>
      <w:lvlJc w:val="left"/>
      <w:pPr>
        <w:ind w:left="720" w:hanging="360"/>
      </w:pPr>
    </w:lvl>
    <w:lvl w:ilvl="1" w:tplc="04030019">
      <w:start w:val="1"/>
      <w:numFmt w:val="lowerLetter"/>
      <w:lvlText w:val="%2."/>
      <w:lvlJc w:val="left"/>
      <w:pPr>
        <w:ind w:left="1440" w:hanging="360"/>
      </w:pPr>
    </w:lvl>
    <w:lvl w:ilvl="2" w:tplc="1DB02D3E">
      <w:start w:val="1"/>
      <w:numFmt w:val="decimal"/>
      <w:lvlText w:val="%3."/>
      <w:lvlJc w:val="right"/>
      <w:pPr>
        <w:ind w:left="2160" w:hanging="180"/>
      </w:pPr>
      <w:rPr>
        <w:rFonts w:ascii="Tahoma" w:eastAsia="Times New Roman" w:hAnsi="Tahoma" w:cs="Times New Roman"/>
      </w:r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3" w15:restartNumberingAfterBreak="0">
    <w:nsid w:val="2C765519"/>
    <w:multiLevelType w:val="singleLevel"/>
    <w:tmpl w:val="B91AC4E2"/>
    <w:lvl w:ilvl="0">
      <w:start w:val="1"/>
      <w:numFmt w:val="decimal"/>
      <w:lvlText w:val="4.%1 "/>
      <w:legacy w:legacy="1" w:legacySpace="0" w:legacyIndent="283"/>
      <w:lvlJc w:val="left"/>
      <w:pPr>
        <w:ind w:left="343" w:hanging="283"/>
      </w:pPr>
      <w:rPr>
        <w:rFonts w:ascii="Arial" w:hAnsi="Arial" w:cs="Times New Roman" w:hint="default"/>
        <w:b w:val="0"/>
        <w:i w:val="0"/>
        <w:sz w:val="24"/>
        <w:u w:val="none"/>
      </w:rPr>
    </w:lvl>
  </w:abstractNum>
  <w:abstractNum w:abstractNumId="14" w15:restartNumberingAfterBreak="0">
    <w:nsid w:val="2ED96B43"/>
    <w:multiLevelType w:val="hybridMultilevel"/>
    <w:tmpl w:val="DA98A23A"/>
    <w:lvl w:ilvl="0" w:tplc="0C0A000F">
      <w:start w:val="1"/>
      <w:numFmt w:val="bullet"/>
      <w:lvlText w:val=""/>
      <w:lvlJc w:val="left"/>
      <w:pPr>
        <w:ind w:left="720" w:hanging="360"/>
      </w:pPr>
      <w:rPr>
        <w:rFonts w:ascii="Symbol" w:hAnsi="Symbol" w:hint="default"/>
      </w:rPr>
    </w:lvl>
    <w:lvl w:ilvl="1" w:tplc="0C0A0019" w:tentative="1">
      <w:start w:val="1"/>
      <w:numFmt w:val="bullet"/>
      <w:lvlText w:val="o"/>
      <w:lvlJc w:val="left"/>
      <w:pPr>
        <w:ind w:left="1440" w:hanging="360"/>
      </w:pPr>
      <w:rPr>
        <w:rFonts w:ascii="Courier New" w:hAnsi="Courier New" w:hint="default"/>
      </w:rPr>
    </w:lvl>
    <w:lvl w:ilvl="2" w:tplc="0C0A001B">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15" w15:restartNumberingAfterBreak="0">
    <w:nsid w:val="31CD47DB"/>
    <w:multiLevelType w:val="hybridMultilevel"/>
    <w:tmpl w:val="4352346A"/>
    <w:lvl w:ilvl="0" w:tplc="9C249986">
      <w:start w:val="1"/>
      <w:numFmt w:val="decimal"/>
      <w:lvlText w:val="%1)"/>
      <w:lvlJc w:val="left"/>
      <w:pPr>
        <w:ind w:left="1211" w:hanging="360"/>
      </w:pPr>
      <w:rPr>
        <w:rFonts w:cs="Times New Roman" w:hint="default"/>
      </w:rPr>
    </w:lvl>
    <w:lvl w:ilvl="1" w:tplc="583C6850" w:tentative="1">
      <w:start w:val="1"/>
      <w:numFmt w:val="lowerLetter"/>
      <w:lvlText w:val="%2."/>
      <w:lvlJc w:val="left"/>
      <w:pPr>
        <w:ind w:left="1931" w:hanging="360"/>
      </w:pPr>
      <w:rPr>
        <w:rFonts w:cs="Times New Roman"/>
      </w:rPr>
    </w:lvl>
    <w:lvl w:ilvl="2" w:tplc="3CFCF662" w:tentative="1">
      <w:start w:val="1"/>
      <w:numFmt w:val="lowerRoman"/>
      <w:lvlText w:val="%3."/>
      <w:lvlJc w:val="right"/>
      <w:pPr>
        <w:ind w:left="2651" w:hanging="180"/>
      </w:pPr>
      <w:rPr>
        <w:rFonts w:cs="Times New Roman"/>
      </w:rPr>
    </w:lvl>
    <w:lvl w:ilvl="3" w:tplc="CA6889D8" w:tentative="1">
      <w:start w:val="1"/>
      <w:numFmt w:val="decimal"/>
      <w:lvlText w:val="%4."/>
      <w:lvlJc w:val="left"/>
      <w:pPr>
        <w:ind w:left="3371" w:hanging="360"/>
      </w:pPr>
      <w:rPr>
        <w:rFonts w:cs="Times New Roman"/>
      </w:rPr>
    </w:lvl>
    <w:lvl w:ilvl="4" w:tplc="C7826B7A" w:tentative="1">
      <w:start w:val="1"/>
      <w:numFmt w:val="lowerLetter"/>
      <w:lvlText w:val="%5."/>
      <w:lvlJc w:val="left"/>
      <w:pPr>
        <w:ind w:left="4091" w:hanging="360"/>
      </w:pPr>
      <w:rPr>
        <w:rFonts w:cs="Times New Roman"/>
      </w:rPr>
    </w:lvl>
    <w:lvl w:ilvl="5" w:tplc="86304C0A" w:tentative="1">
      <w:start w:val="1"/>
      <w:numFmt w:val="lowerRoman"/>
      <w:lvlText w:val="%6."/>
      <w:lvlJc w:val="right"/>
      <w:pPr>
        <w:ind w:left="4811" w:hanging="180"/>
      </w:pPr>
      <w:rPr>
        <w:rFonts w:cs="Times New Roman"/>
      </w:rPr>
    </w:lvl>
    <w:lvl w:ilvl="6" w:tplc="797E40AA" w:tentative="1">
      <w:start w:val="1"/>
      <w:numFmt w:val="decimal"/>
      <w:lvlText w:val="%7."/>
      <w:lvlJc w:val="left"/>
      <w:pPr>
        <w:ind w:left="5531" w:hanging="360"/>
      </w:pPr>
      <w:rPr>
        <w:rFonts w:cs="Times New Roman"/>
      </w:rPr>
    </w:lvl>
    <w:lvl w:ilvl="7" w:tplc="3B3E195E" w:tentative="1">
      <w:start w:val="1"/>
      <w:numFmt w:val="lowerLetter"/>
      <w:lvlText w:val="%8."/>
      <w:lvlJc w:val="left"/>
      <w:pPr>
        <w:ind w:left="6251" w:hanging="360"/>
      </w:pPr>
      <w:rPr>
        <w:rFonts w:cs="Times New Roman"/>
      </w:rPr>
    </w:lvl>
    <w:lvl w:ilvl="8" w:tplc="8178535C" w:tentative="1">
      <w:start w:val="1"/>
      <w:numFmt w:val="lowerRoman"/>
      <w:lvlText w:val="%9."/>
      <w:lvlJc w:val="right"/>
      <w:pPr>
        <w:ind w:left="6971" w:hanging="180"/>
      </w:pPr>
      <w:rPr>
        <w:rFonts w:cs="Times New Roman"/>
      </w:rPr>
    </w:lvl>
  </w:abstractNum>
  <w:abstractNum w:abstractNumId="16" w15:restartNumberingAfterBreak="0">
    <w:nsid w:val="32291628"/>
    <w:multiLevelType w:val="hybridMultilevel"/>
    <w:tmpl w:val="866C6690"/>
    <w:lvl w:ilvl="0" w:tplc="04030001">
      <w:start w:val="1"/>
      <w:numFmt w:val="bullet"/>
      <w:lvlText w:val=""/>
      <w:lvlJc w:val="left"/>
      <w:pPr>
        <w:ind w:left="1117" w:hanging="360"/>
      </w:pPr>
      <w:rPr>
        <w:rFonts w:ascii="Symbol" w:hAnsi="Symbol" w:hint="default"/>
      </w:rPr>
    </w:lvl>
    <w:lvl w:ilvl="1" w:tplc="04030003" w:tentative="1">
      <w:start w:val="1"/>
      <w:numFmt w:val="bullet"/>
      <w:lvlText w:val="o"/>
      <w:lvlJc w:val="left"/>
      <w:pPr>
        <w:ind w:left="1837" w:hanging="360"/>
      </w:pPr>
      <w:rPr>
        <w:rFonts w:ascii="Courier New" w:hAnsi="Courier New" w:cs="Courier New" w:hint="default"/>
      </w:rPr>
    </w:lvl>
    <w:lvl w:ilvl="2" w:tplc="04030005" w:tentative="1">
      <w:start w:val="1"/>
      <w:numFmt w:val="bullet"/>
      <w:lvlText w:val=""/>
      <w:lvlJc w:val="left"/>
      <w:pPr>
        <w:ind w:left="2557" w:hanging="360"/>
      </w:pPr>
      <w:rPr>
        <w:rFonts w:ascii="Wingdings" w:hAnsi="Wingdings" w:hint="default"/>
      </w:rPr>
    </w:lvl>
    <w:lvl w:ilvl="3" w:tplc="04030001" w:tentative="1">
      <w:start w:val="1"/>
      <w:numFmt w:val="bullet"/>
      <w:lvlText w:val=""/>
      <w:lvlJc w:val="left"/>
      <w:pPr>
        <w:ind w:left="3277" w:hanging="360"/>
      </w:pPr>
      <w:rPr>
        <w:rFonts w:ascii="Symbol" w:hAnsi="Symbol" w:hint="default"/>
      </w:rPr>
    </w:lvl>
    <w:lvl w:ilvl="4" w:tplc="04030003" w:tentative="1">
      <w:start w:val="1"/>
      <w:numFmt w:val="bullet"/>
      <w:lvlText w:val="o"/>
      <w:lvlJc w:val="left"/>
      <w:pPr>
        <w:ind w:left="3997" w:hanging="360"/>
      </w:pPr>
      <w:rPr>
        <w:rFonts w:ascii="Courier New" w:hAnsi="Courier New" w:cs="Courier New" w:hint="default"/>
      </w:rPr>
    </w:lvl>
    <w:lvl w:ilvl="5" w:tplc="04030005" w:tentative="1">
      <w:start w:val="1"/>
      <w:numFmt w:val="bullet"/>
      <w:lvlText w:val=""/>
      <w:lvlJc w:val="left"/>
      <w:pPr>
        <w:ind w:left="4717" w:hanging="360"/>
      </w:pPr>
      <w:rPr>
        <w:rFonts w:ascii="Wingdings" w:hAnsi="Wingdings" w:hint="default"/>
      </w:rPr>
    </w:lvl>
    <w:lvl w:ilvl="6" w:tplc="04030001" w:tentative="1">
      <w:start w:val="1"/>
      <w:numFmt w:val="bullet"/>
      <w:lvlText w:val=""/>
      <w:lvlJc w:val="left"/>
      <w:pPr>
        <w:ind w:left="5437" w:hanging="360"/>
      </w:pPr>
      <w:rPr>
        <w:rFonts w:ascii="Symbol" w:hAnsi="Symbol" w:hint="default"/>
      </w:rPr>
    </w:lvl>
    <w:lvl w:ilvl="7" w:tplc="04030003" w:tentative="1">
      <w:start w:val="1"/>
      <w:numFmt w:val="bullet"/>
      <w:lvlText w:val="o"/>
      <w:lvlJc w:val="left"/>
      <w:pPr>
        <w:ind w:left="6157" w:hanging="360"/>
      </w:pPr>
      <w:rPr>
        <w:rFonts w:ascii="Courier New" w:hAnsi="Courier New" w:cs="Courier New" w:hint="default"/>
      </w:rPr>
    </w:lvl>
    <w:lvl w:ilvl="8" w:tplc="04030005" w:tentative="1">
      <w:start w:val="1"/>
      <w:numFmt w:val="bullet"/>
      <w:lvlText w:val=""/>
      <w:lvlJc w:val="left"/>
      <w:pPr>
        <w:ind w:left="6877" w:hanging="360"/>
      </w:pPr>
      <w:rPr>
        <w:rFonts w:ascii="Wingdings" w:hAnsi="Wingdings" w:hint="default"/>
      </w:rPr>
    </w:lvl>
  </w:abstractNum>
  <w:abstractNum w:abstractNumId="17" w15:restartNumberingAfterBreak="0">
    <w:nsid w:val="37FF7EC9"/>
    <w:multiLevelType w:val="hybridMultilevel"/>
    <w:tmpl w:val="79ECD444"/>
    <w:lvl w:ilvl="0" w:tplc="0C0A0001">
      <w:start w:val="1"/>
      <w:numFmt w:val="bullet"/>
      <w:lvlText w:val=""/>
      <w:lvlJc w:val="left"/>
      <w:pPr>
        <w:ind w:left="1571" w:hanging="360"/>
      </w:pPr>
      <w:rPr>
        <w:rFonts w:ascii="Symbol" w:hAnsi="Symbol" w:hint="default"/>
      </w:rPr>
    </w:lvl>
    <w:lvl w:ilvl="1" w:tplc="0C0A0003" w:tentative="1">
      <w:start w:val="1"/>
      <w:numFmt w:val="bullet"/>
      <w:lvlText w:val="o"/>
      <w:lvlJc w:val="left"/>
      <w:pPr>
        <w:ind w:left="2291" w:hanging="360"/>
      </w:pPr>
      <w:rPr>
        <w:rFonts w:ascii="Courier New" w:hAnsi="Courier New" w:hint="default"/>
      </w:rPr>
    </w:lvl>
    <w:lvl w:ilvl="2" w:tplc="0C0A0005" w:tentative="1">
      <w:start w:val="1"/>
      <w:numFmt w:val="bullet"/>
      <w:lvlText w:val=""/>
      <w:lvlJc w:val="left"/>
      <w:pPr>
        <w:ind w:left="3011" w:hanging="360"/>
      </w:pPr>
      <w:rPr>
        <w:rFonts w:ascii="Wingdings" w:hAnsi="Wingdings" w:hint="default"/>
      </w:rPr>
    </w:lvl>
    <w:lvl w:ilvl="3" w:tplc="0C0A0001" w:tentative="1">
      <w:start w:val="1"/>
      <w:numFmt w:val="bullet"/>
      <w:lvlText w:val=""/>
      <w:lvlJc w:val="left"/>
      <w:pPr>
        <w:ind w:left="3731" w:hanging="360"/>
      </w:pPr>
      <w:rPr>
        <w:rFonts w:ascii="Symbol" w:hAnsi="Symbol" w:hint="default"/>
      </w:rPr>
    </w:lvl>
    <w:lvl w:ilvl="4" w:tplc="0C0A0003" w:tentative="1">
      <w:start w:val="1"/>
      <w:numFmt w:val="bullet"/>
      <w:lvlText w:val="o"/>
      <w:lvlJc w:val="left"/>
      <w:pPr>
        <w:ind w:left="4451" w:hanging="360"/>
      </w:pPr>
      <w:rPr>
        <w:rFonts w:ascii="Courier New" w:hAnsi="Courier New" w:hint="default"/>
      </w:rPr>
    </w:lvl>
    <w:lvl w:ilvl="5" w:tplc="0C0A0005" w:tentative="1">
      <w:start w:val="1"/>
      <w:numFmt w:val="bullet"/>
      <w:lvlText w:val=""/>
      <w:lvlJc w:val="left"/>
      <w:pPr>
        <w:ind w:left="5171" w:hanging="360"/>
      </w:pPr>
      <w:rPr>
        <w:rFonts w:ascii="Wingdings" w:hAnsi="Wingdings" w:hint="default"/>
      </w:rPr>
    </w:lvl>
    <w:lvl w:ilvl="6" w:tplc="0C0A0001" w:tentative="1">
      <w:start w:val="1"/>
      <w:numFmt w:val="bullet"/>
      <w:lvlText w:val=""/>
      <w:lvlJc w:val="left"/>
      <w:pPr>
        <w:ind w:left="5891" w:hanging="360"/>
      </w:pPr>
      <w:rPr>
        <w:rFonts w:ascii="Symbol" w:hAnsi="Symbol" w:hint="default"/>
      </w:rPr>
    </w:lvl>
    <w:lvl w:ilvl="7" w:tplc="0C0A0003" w:tentative="1">
      <w:start w:val="1"/>
      <w:numFmt w:val="bullet"/>
      <w:lvlText w:val="o"/>
      <w:lvlJc w:val="left"/>
      <w:pPr>
        <w:ind w:left="6611" w:hanging="360"/>
      </w:pPr>
      <w:rPr>
        <w:rFonts w:ascii="Courier New" w:hAnsi="Courier New" w:hint="default"/>
      </w:rPr>
    </w:lvl>
    <w:lvl w:ilvl="8" w:tplc="0C0A0005" w:tentative="1">
      <w:start w:val="1"/>
      <w:numFmt w:val="bullet"/>
      <w:lvlText w:val=""/>
      <w:lvlJc w:val="left"/>
      <w:pPr>
        <w:ind w:left="7331" w:hanging="360"/>
      </w:pPr>
      <w:rPr>
        <w:rFonts w:ascii="Wingdings" w:hAnsi="Wingdings" w:hint="default"/>
      </w:rPr>
    </w:lvl>
  </w:abstractNum>
  <w:abstractNum w:abstractNumId="18" w15:restartNumberingAfterBreak="0">
    <w:nsid w:val="38025DC7"/>
    <w:multiLevelType w:val="hybridMultilevel"/>
    <w:tmpl w:val="C958EBD8"/>
    <w:lvl w:ilvl="0" w:tplc="FFFFFFFF">
      <w:start w:val="1"/>
      <w:numFmt w:val="bullet"/>
      <w:lvlText w:val=""/>
      <w:lvlJc w:val="left"/>
      <w:pPr>
        <w:ind w:left="720" w:hanging="360"/>
      </w:pPr>
      <w:rPr>
        <w:rFonts w:ascii="Symbol" w:hAnsi="Symbol" w:hint="default"/>
      </w:rPr>
    </w:lvl>
    <w:lvl w:ilvl="1" w:tplc="4F886E0C">
      <w:start w:val="1"/>
      <w:numFmt w:val="bullet"/>
      <w:lvlText w:val=""/>
      <w:lvlJc w:val="left"/>
      <w:pPr>
        <w:ind w:left="1117" w:hanging="360"/>
      </w:pPr>
      <w:rPr>
        <w:rFonts w:ascii="Symbol" w:hAnsi="Symbol" w:hint="default"/>
        <w:color w:val="auto"/>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9C27437"/>
    <w:multiLevelType w:val="hybridMultilevel"/>
    <w:tmpl w:val="53265604"/>
    <w:lvl w:ilvl="0" w:tplc="04030001">
      <w:start w:val="1"/>
      <w:numFmt w:val="bullet"/>
      <w:lvlText w:val=""/>
      <w:lvlJc w:val="left"/>
      <w:pPr>
        <w:ind w:left="1117" w:hanging="360"/>
      </w:pPr>
      <w:rPr>
        <w:rFonts w:ascii="Symbol" w:hAnsi="Symbol" w:hint="default"/>
      </w:rPr>
    </w:lvl>
    <w:lvl w:ilvl="1" w:tplc="04030003" w:tentative="1">
      <w:start w:val="1"/>
      <w:numFmt w:val="bullet"/>
      <w:lvlText w:val="o"/>
      <w:lvlJc w:val="left"/>
      <w:pPr>
        <w:ind w:left="1837" w:hanging="360"/>
      </w:pPr>
      <w:rPr>
        <w:rFonts w:ascii="Courier New" w:hAnsi="Courier New" w:cs="Courier New" w:hint="default"/>
      </w:rPr>
    </w:lvl>
    <w:lvl w:ilvl="2" w:tplc="04030005" w:tentative="1">
      <w:start w:val="1"/>
      <w:numFmt w:val="bullet"/>
      <w:lvlText w:val=""/>
      <w:lvlJc w:val="left"/>
      <w:pPr>
        <w:ind w:left="2557" w:hanging="360"/>
      </w:pPr>
      <w:rPr>
        <w:rFonts w:ascii="Wingdings" w:hAnsi="Wingdings" w:hint="default"/>
      </w:rPr>
    </w:lvl>
    <w:lvl w:ilvl="3" w:tplc="04030001" w:tentative="1">
      <w:start w:val="1"/>
      <w:numFmt w:val="bullet"/>
      <w:lvlText w:val=""/>
      <w:lvlJc w:val="left"/>
      <w:pPr>
        <w:ind w:left="3277" w:hanging="360"/>
      </w:pPr>
      <w:rPr>
        <w:rFonts w:ascii="Symbol" w:hAnsi="Symbol" w:hint="default"/>
      </w:rPr>
    </w:lvl>
    <w:lvl w:ilvl="4" w:tplc="04030003" w:tentative="1">
      <w:start w:val="1"/>
      <w:numFmt w:val="bullet"/>
      <w:lvlText w:val="o"/>
      <w:lvlJc w:val="left"/>
      <w:pPr>
        <w:ind w:left="3997" w:hanging="360"/>
      </w:pPr>
      <w:rPr>
        <w:rFonts w:ascii="Courier New" w:hAnsi="Courier New" w:cs="Courier New" w:hint="default"/>
      </w:rPr>
    </w:lvl>
    <w:lvl w:ilvl="5" w:tplc="04030005" w:tentative="1">
      <w:start w:val="1"/>
      <w:numFmt w:val="bullet"/>
      <w:lvlText w:val=""/>
      <w:lvlJc w:val="left"/>
      <w:pPr>
        <w:ind w:left="4717" w:hanging="360"/>
      </w:pPr>
      <w:rPr>
        <w:rFonts w:ascii="Wingdings" w:hAnsi="Wingdings" w:hint="default"/>
      </w:rPr>
    </w:lvl>
    <w:lvl w:ilvl="6" w:tplc="04030001" w:tentative="1">
      <w:start w:val="1"/>
      <w:numFmt w:val="bullet"/>
      <w:lvlText w:val=""/>
      <w:lvlJc w:val="left"/>
      <w:pPr>
        <w:ind w:left="5437" w:hanging="360"/>
      </w:pPr>
      <w:rPr>
        <w:rFonts w:ascii="Symbol" w:hAnsi="Symbol" w:hint="default"/>
      </w:rPr>
    </w:lvl>
    <w:lvl w:ilvl="7" w:tplc="04030003" w:tentative="1">
      <w:start w:val="1"/>
      <w:numFmt w:val="bullet"/>
      <w:lvlText w:val="o"/>
      <w:lvlJc w:val="left"/>
      <w:pPr>
        <w:ind w:left="6157" w:hanging="360"/>
      </w:pPr>
      <w:rPr>
        <w:rFonts w:ascii="Courier New" w:hAnsi="Courier New" w:cs="Courier New" w:hint="default"/>
      </w:rPr>
    </w:lvl>
    <w:lvl w:ilvl="8" w:tplc="04030005" w:tentative="1">
      <w:start w:val="1"/>
      <w:numFmt w:val="bullet"/>
      <w:lvlText w:val=""/>
      <w:lvlJc w:val="left"/>
      <w:pPr>
        <w:ind w:left="6877" w:hanging="360"/>
      </w:pPr>
      <w:rPr>
        <w:rFonts w:ascii="Wingdings" w:hAnsi="Wingdings" w:hint="default"/>
      </w:rPr>
    </w:lvl>
  </w:abstractNum>
  <w:abstractNum w:abstractNumId="20" w15:restartNumberingAfterBreak="0">
    <w:nsid w:val="3A4F21C8"/>
    <w:multiLevelType w:val="hybridMultilevel"/>
    <w:tmpl w:val="3E464D9A"/>
    <w:lvl w:ilvl="0" w:tplc="C7E08992">
      <w:start w:val="1"/>
      <w:numFmt w:val="bullet"/>
      <w:lvlText w:val=""/>
      <w:lvlJc w:val="left"/>
      <w:pPr>
        <w:ind w:left="2563" w:hanging="360"/>
      </w:pPr>
      <w:rPr>
        <w:rFonts w:ascii="Symbol" w:hAnsi="Symbol" w:hint="default"/>
      </w:rPr>
    </w:lvl>
    <w:lvl w:ilvl="1" w:tplc="0C0A0019" w:tentative="1">
      <w:start w:val="1"/>
      <w:numFmt w:val="bullet"/>
      <w:lvlText w:val="o"/>
      <w:lvlJc w:val="left"/>
      <w:pPr>
        <w:ind w:left="3283" w:hanging="360"/>
      </w:pPr>
      <w:rPr>
        <w:rFonts w:ascii="Courier New" w:hAnsi="Courier New" w:hint="default"/>
      </w:rPr>
    </w:lvl>
    <w:lvl w:ilvl="2" w:tplc="0C0A001B" w:tentative="1">
      <w:start w:val="1"/>
      <w:numFmt w:val="bullet"/>
      <w:lvlText w:val=""/>
      <w:lvlJc w:val="left"/>
      <w:pPr>
        <w:ind w:left="4003" w:hanging="360"/>
      </w:pPr>
      <w:rPr>
        <w:rFonts w:ascii="Wingdings" w:hAnsi="Wingdings" w:hint="default"/>
      </w:rPr>
    </w:lvl>
    <w:lvl w:ilvl="3" w:tplc="0C0A000F" w:tentative="1">
      <w:start w:val="1"/>
      <w:numFmt w:val="bullet"/>
      <w:lvlText w:val=""/>
      <w:lvlJc w:val="left"/>
      <w:pPr>
        <w:ind w:left="4723" w:hanging="360"/>
      </w:pPr>
      <w:rPr>
        <w:rFonts w:ascii="Symbol" w:hAnsi="Symbol" w:hint="default"/>
      </w:rPr>
    </w:lvl>
    <w:lvl w:ilvl="4" w:tplc="0C0A0019" w:tentative="1">
      <w:start w:val="1"/>
      <w:numFmt w:val="bullet"/>
      <w:lvlText w:val="o"/>
      <w:lvlJc w:val="left"/>
      <w:pPr>
        <w:ind w:left="5443" w:hanging="360"/>
      </w:pPr>
      <w:rPr>
        <w:rFonts w:ascii="Courier New" w:hAnsi="Courier New" w:hint="default"/>
      </w:rPr>
    </w:lvl>
    <w:lvl w:ilvl="5" w:tplc="0C0A001B" w:tentative="1">
      <w:start w:val="1"/>
      <w:numFmt w:val="bullet"/>
      <w:lvlText w:val=""/>
      <w:lvlJc w:val="left"/>
      <w:pPr>
        <w:ind w:left="6163" w:hanging="360"/>
      </w:pPr>
      <w:rPr>
        <w:rFonts w:ascii="Wingdings" w:hAnsi="Wingdings" w:hint="default"/>
      </w:rPr>
    </w:lvl>
    <w:lvl w:ilvl="6" w:tplc="0C0A000F" w:tentative="1">
      <w:start w:val="1"/>
      <w:numFmt w:val="bullet"/>
      <w:lvlText w:val=""/>
      <w:lvlJc w:val="left"/>
      <w:pPr>
        <w:ind w:left="6883" w:hanging="360"/>
      </w:pPr>
      <w:rPr>
        <w:rFonts w:ascii="Symbol" w:hAnsi="Symbol" w:hint="default"/>
      </w:rPr>
    </w:lvl>
    <w:lvl w:ilvl="7" w:tplc="0C0A0019" w:tentative="1">
      <w:start w:val="1"/>
      <w:numFmt w:val="bullet"/>
      <w:lvlText w:val="o"/>
      <w:lvlJc w:val="left"/>
      <w:pPr>
        <w:ind w:left="7603" w:hanging="360"/>
      </w:pPr>
      <w:rPr>
        <w:rFonts w:ascii="Courier New" w:hAnsi="Courier New" w:hint="default"/>
      </w:rPr>
    </w:lvl>
    <w:lvl w:ilvl="8" w:tplc="0C0A001B" w:tentative="1">
      <w:start w:val="1"/>
      <w:numFmt w:val="bullet"/>
      <w:lvlText w:val=""/>
      <w:lvlJc w:val="left"/>
      <w:pPr>
        <w:ind w:left="8323" w:hanging="360"/>
      </w:pPr>
      <w:rPr>
        <w:rFonts w:ascii="Wingdings" w:hAnsi="Wingdings" w:hint="default"/>
      </w:rPr>
    </w:lvl>
  </w:abstractNum>
  <w:abstractNum w:abstractNumId="21" w15:restartNumberingAfterBreak="0">
    <w:nsid w:val="3E5051EE"/>
    <w:multiLevelType w:val="hybridMultilevel"/>
    <w:tmpl w:val="8D2C7CC6"/>
    <w:lvl w:ilvl="0" w:tplc="3E4AF7AE">
      <w:start w:val="1"/>
      <w:numFmt w:val="decimal"/>
      <w:lvlText w:val="%1"/>
      <w:lvlJc w:val="left"/>
      <w:pPr>
        <w:tabs>
          <w:tab w:val="num" w:pos="720"/>
        </w:tabs>
        <w:ind w:left="720" w:hanging="360"/>
      </w:pPr>
      <w:rPr>
        <w:rFonts w:hint="default"/>
      </w:rPr>
    </w:lvl>
    <w:lvl w:ilvl="1" w:tplc="04030019">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2" w15:restartNumberingAfterBreak="0">
    <w:nsid w:val="405070A0"/>
    <w:multiLevelType w:val="hybridMultilevel"/>
    <w:tmpl w:val="ED5EB1AE"/>
    <w:lvl w:ilvl="0" w:tplc="27B47348">
      <w:start w:val="1"/>
      <w:numFmt w:val="decimal"/>
      <w:lvlText w:val="%1."/>
      <w:lvlJc w:val="left"/>
      <w:pPr>
        <w:ind w:left="1637" w:hanging="360"/>
      </w:pPr>
      <w:rPr>
        <w:rFonts w:ascii="Arial" w:hAnsi="Arial" w:cs="Times New Roman" w:hint="default"/>
        <w:color w:val="auto"/>
        <w:sz w:val="20"/>
        <w:szCs w:val="20"/>
      </w:rPr>
    </w:lvl>
    <w:lvl w:ilvl="1" w:tplc="0FC20A1E" w:tentative="1">
      <w:start w:val="1"/>
      <w:numFmt w:val="lowerLetter"/>
      <w:lvlText w:val="%2."/>
      <w:lvlJc w:val="left"/>
      <w:pPr>
        <w:ind w:left="2357" w:hanging="360"/>
      </w:pPr>
      <w:rPr>
        <w:rFonts w:cs="Times New Roman"/>
      </w:rPr>
    </w:lvl>
    <w:lvl w:ilvl="2" w:tplc="729415B6" w:tentative="1">
      <w:start w:val="1"/>
      <w:numFmt w:val="lowerRoman"/>
      <w:lvlText w:val="%3."/>
      <w:lvlJc w:val="right"/>
      <w:pPr>
        <w:ind w:left="3077" w:hanging="180"/>
      </w:pPr>
      <w:rPr>
        <w:rFonts w:cs="Times New Roman"/>
      </w:rPr>
    </w:lvl>
    <w:lvl w:ilvl="3" w:tplc="5576238A" w:tentative="1">
      <w:start w:val="1"/>
      <w:numFmt w:val="decimal"/>
      <w:lvlText w:val="%4."/>
      <w:lvlJc w:val="left"/>
      <w:pPr>
        <w:ind w:left="3797" w:hanging="360"/>
      </w:pPr>
      <w:rPr>
        <w:rFonts w:cs="Times New Roman"/>
      </w:rPr>
    </w:lvl>
    <w:lvl w:ilvl="4" w:tplc="B3988644" w:tentative="1">
      <w:start w:val="1"/>
      <w:numFmt w:val="lowerLetter"/>
      <w:lvlText w:val="%5."/>
      <w:lvlJc w:val="left"/>
      <w:pPr>
        <w:ind w:left="4517" w:hanging="360"/>
      </w:pPr>
      <w:rPr>
        <w:rFonts w:cs="Times New Roman"/>
      </w:rPr>
    </w:lvl>
    <w:lvl w:ilvl="5" w:tplc="644C3816" w:tentative="1">
      <w:start w:val="1"/>
      <w:numFmt w:val="lowerRoman"/>
      <w:lvlText w:val="%6."/>
      <w:lvlJc w:val="right"/>
      <w:pPr>
        <w:ind w:left="5237" w:hanging="180"/>
      </w:pPr>
      <w:rPr>
        <w:rFonts w:cs="Times New Roman"/>
      </w:rPr>
    </w:lvl>
    <w:lvl w:ilvl="6" w:tplc="0ED42A22" w:tentative="1">
      <w:start w:val="1"/>
      <w:numFmt w:val="decimal"/>
      <w:lvlText w:val="%7."/>
      <w:lvlJc w:val="left"/>
      <w:pPr>
        <w:ind w:left="5957" w:hanging="360"/>
      </w:pPr>
      <w:rPr>
        <w:rFonts w:cs="Times New Roman"/>
      </w:rPr>
    </w:lvl>
    <w:lvl w:ilvl="7" w:tplc="E36E87BE" w:tentative="1">
      <w:start w:val="1"/>
      <w:numFmt w:val="lowerLetter"/>
      <w:lvlText w:val="%8."/>
      <w:lvlJc w:val="left"/>
      <w:pPr>
        <w:ind w:left="6677" w:hanging="360"/>
      </w:pPr>
      <w:rPr>
        <w:rFonts w:cs="Times New Roman"/>
      </w:rPr>
    </w:lvl>
    <w:lvl w:ilvl="8" w:tplc="01FC7F9E" w:tentative="1">
      <w:start w:val="1"/>
      <w:numFmt w:val="lowerRoman"/>
      <w:lvlText w:val="%9."/>
      <w:lvlJc w:val="right"/>
      <w:pPr>
        <w:ind w:left="7397" w:hanging="180"/>
      </w:pPr>
      <w:rPr>
        <w:rFonts w:cs="Times New Roman"/>
      </w:rPr>
    </w:lvl>
  </w:abstractNum>
  <w:abstractNum w:abstractNumId="23" w15:restartNumberingAfterBreak="0">
    <w:nsid w:val="426729F6"/>
    <w:multiLevelType w:val="multilevel"/>
    <w:tmpl w:val="040EDF02"/>
    <w:lvl w:ilvl="0">
      <w:start w:val="5"/>
      <w:numFmt w:val="decimal"/>
      <w:lvlText w:val="%1"/>
      <w:lvlJc w:val="left"/>
      <w:pPr>
        <w:tabs>
          <w:tab w:val="num" w:pos="705"/>
        </w:tabs>
        <w:ind w:left="705" w:hanging="705"/>
      </w:pPr>
      <w:rPr>
        <w:rFonts w:hint="default"/>
      </w:rPr>
    </w:lvl>
    <w:lvl w:ilvl="1">
      <w:start w:val="3"/>
      <w:numFmt w:val="decimal"/>
      <w:lvlText w:val="%1.%2"/>
      <w:lvlJc w:val="left"/>
      <w:pPr>
        <w:tabs>
          <w:tab w:val="num" w:pos="1201"/>
        </w:tabs>
        <w:ind w:left="1201" w:hanging="705"/>
      </w:pPr>
      <w:rPr>
        <w:rFonts w:hint="default"/>
      </w:rPr>
    </w:lvl>
    <w:lvl w:ilvl="2">
      <w:start w:val="1"/>
      <w:numFmt w:val="decimal"/>
      <w:lvlText w:val="%1.%2.%3"/>
      <w:lvlJc w:val="left"/>
      <w:pPr>
        <w:tabs>
          <w:tab w:val="num" w:pos="1712"/>
        </w:tabs>
        <w:ind w:left="1712" w:hanging="720"/>
      </w:pPr>
      <w:rPr>
        <w:rFonts w:hint="default"/>
      </w:rPr>
    </w:lvl>
    <w:lvl w:ilvl="3">
      <w:start w:val="1"/>
      <w:numFmt w:val="decimal"/>
      <w:lvlText w:val="%1.%2.%3.%4"/>
      <w:lvlJc w:val="left"/>
      <w:pPr>
        <w:tabs>
          <w:tab w:val="num" w:pos="2568"/>
        </w:tabs>
        <w:ind w:left="2568" w:hanging="1080"/>
      </w:pPr>
      <w:rPr>
        <w:rFonts w:hint="default"/>
      </w:rPr>
    </w:lvl>
    <w:lvl w:ilvl="4">
      <w:start w:val="1"/>
      <w:numFmt w:val="decimal"/>
      <w:lvlText w:val="%1.%2.%3.%4.%5"/>
      <w:lvlJc w:val="left"/>
      <w:pPr>
        <w:tabs>
          <w:tab w:val="num" w:pos="3064"/>
        </w:tabs>
        <w:ind w:left="3064" w:hanging="1080"/>
      </w:pPr>
      <w:rPr>
        <w:rFonts w:hint="default"/>
      </w:rPr>
    </w:lvl>
    <w:lvl w:ilvl="5">
      <w:start w:val="1"/>
      <w:numFmt w:val="decimal"/>
      <w:lvlText w:val="%1.%2.%3.%4.%5.%6"/>
      <w:lvlJc w:val="left"/>
      <w:pPr>
        <w:tabs>
          <w:tab w:val="num" w:pos="3920"/>
        </w:tabs>
        <w:ind w:left="3920" w:hanging="1440"/>
      </w:pPr>
      <w:rPr>
        <w:rFonts w:hint="default"/>
      </w:rPr>
    </w:lvl>
    <w:lvl w:ilvl="6">
      <w:start w:val="1"/>
      <w:numFmt w:val="decimal"/>
      <w:lvlText w:val="%1.%2.%3.%4.%5.%6.%7"/>
      <w:lvlJc w:val="left"/>
      <w:pPr>
        <w:tabs>
          <w:tab w:val="num" w:pos="4416"/>
        </w:tabs>
        <w:ind w:left="4416" w:hanging="1440"/>
      </w:pPr>
      <w:rPr>
        <w:rFonts w:hint="default"/>
      </w:rPr>
    </w:lvl>
    <w:lvl w:ilvl="7">
      <w:start w:val="1"/>
      <w:numFmt w:val="decimal"/>
      <w:lvlText w:val="%1.%2.%3.%4.%5.%6.%7.%8"/>
      <w:lvlJc w:val="left"/>
      <w:pPr>
        <w:tabs>
          <w:tab w:val="num" w:pos="5272"/>
        </w:tabs>
        <w:ind w:left="5272" w:hanging="1800"/>
      </w:pPr>
      <w:rPr>
        <w:rFonts w:hint="default"/>
      </w:rPr>
    </w:lvl>
    <w:lvl w:ilvl="8">
      <w:start w:val="1"/>
      <w:numFmt w:val="decimal"/>
      <w:lvlText w:val="%1.%2.%3.%4.%5.%6.%7.%8.%9"/>
      <w:lvlJc w:val="left"/>
      <w:pPr>
        <w:tabs>
          <w:tab w:val="num" w:pos="5768"/>
        </w:tabs>
        <w:ind w:left="5768" w:hanging="1800"/>
      </w:pPr>
      <w:rPr>
        <w:rFonts w:hint="default"/>
      </w:rPr>
    </w:lvl>
  </w:abstractNum>
  <w:abstractNum w:abstractNumId="24" w15:restartNumberingAfterBreak="0">
    <w:nsid w:val="44EE14EC"/>
    <w:multiLevelType w:val="singleLevel"/>
    <w:tmpl w:val="A8BE2008"/>
    <w:lvl w:ilvl="0">
      <w:start w:val="5"/>
      <w:numFmt w:val="decimal"/>
      <w:lvlText w:val="%1. "/>
      <w:legacy w:legacy="1" w:legacySpace="0" w:legacyIndent="283"/>
      <w:lvlJc w:val="left"/>
      <w:pPr>
        <w:ind w:left="283" w:hanging="283"/>
      </w:pPr>
      <w:rPr>
        <w:rFonts w:ascii="Arial" w:hAnsi="Arial" w:cs="Times New Roman" w:hint="default"/>
        <w:b/>
        <w:i w:val="0"/>
        <w:sz w:val="24"/>
        <w:u w:val="none"/>
      </w:rPr>
    </w:lvl>
  </w:abstractNum>
  <w:abstractNum w:abstractNumId="25" w15:restartNumberingAfterBreak="0">
    <w:nsid w:val="487A21AE"/>
    <w:multiLevelType w:val="hybridMultilevel"/>
    <w:tmpl w:val="77E4D1DA"/>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6" w15:restartNumberingAfterBreak="0">
    <w:nsid w:val="4EB40C97"/>
    <w:multiLevelType w:val="multilevel"/>
    <w:tmpl w:val="0B260B4E"/>
    <w:lvl w:ilvl="0">
      <w:start w:val="1"/>
      <w:numFmt w:val="decimal"/>
      <w:lvlText w:val="%1."/>
      <w:lvlJc w:val="left"/>
      <w:pPr>
        <w:tabs>
          <w:tab w:val="num" w:pos="360"/>
        </w:tabs>
        <w:ind w:left="360" w:hanging="360"/>
      </w:pPr>
      <w:rPr>
        <w:rFonts w:cs="Times New Roman" w:hint="default"/>
        <w:b/>
        <w:u w:val="none"/>
      </w:rPr>
    </w:lvl>
    <w:lvl w:ilvl="1">
      <w:start w:val="1"/>
      <w:numFmt w:val="decimal"/>
      <w:isLgl/>
      <w:lvlText w:val="%1.%2"/>
      <w:lvlJc w:val="left"/>
      <w:pPr>
        <w:tabs>
          <w:tab w:val="num" w:pos="360"/>
        </w:tabs>
        <w:ind w:left="360" w:hanging="36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7" w15:restartNumberingAfterBreak="0">
    <w:nsid w:val="4F512E1F"/>
    <w:multiLevelType w:val="multilevel"/>
    <w:tmpl w:val="0C0A001F"/>
    <w:lvl w:ilvl="0">
      <w:start w:val="1"/>
      <w:numFmt w:val="decimal"/>
      <w:lvlText w:val="%1."/>
      <w:lvlJc w:val="left"/>
      <w:pPr>
        <w:ind w:left="360" w:hanging="360"/>
      </w:pPr>
      <w:rPr>
        <w:rFonts w:hint="default"/>
        <w:b/>
        <w:i w:val="0"/>
        <w: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ind w:left="792" w:hanging="432"/>
      </w:pPr>
      <w:rPr>
        <w:rFonts w:hint="default"/>
        <w:b/>
        <w:i w:val="0"/>
        <w:caps w:val="0"/>
        <w:strike w:val="0"/>
        <w:dstrike w:val="0"/>
        <w:outline w:val="0"/>
        <w:shadow w:val="0"/>
        <w:emboss w:val="0"/>
        <w:imprint w:val="0"/>
        <w:vanish w:val="0"/>
        <w:sz w:val="20"/>
        <w:szCs w:val="20"/>
        <w:vertAlign w:val="baseline"/>
      </w:rPr>
    </w:lvl>
    <w:lvl w:ilvl="2">
      <w:start w:val="1"/>
      <w:numFmt w:val="decimal"/>
      <w:lvlText w:val="%1.%2.%3."/>
      <w:lvlJc w:val="left"/>
      <w:pPr>
        <w:ind w:left="1224" w:hanging="504"/>
      </w:pPr>
      <w:rPr>
        <w:rFonts w:hint="default"/>
        <w:b/>
        <w:i w:val="0"/>
        <w:caps w:val="0"/>
        <w:strike w:val="0"/>
        <w:dstrike w:val="0"/>
        <w:outline w:val="0"/>
        <w:shadow w:val="0"/>
        <w:emboss w:val="0"/>
        <w:imprint w:val="0"/>
        <w:vanish/>
        <w:sz w:val="20"/>
        <w:szCs w:val="20"/>
        <w:vertAlign w:val="baseline"/>
      </w:rPr>
    </w:lvl>
    <w:lvl w:ilvl="3">
      <w:start w:val="1"/>
      <w:numFmt w:val="decimal"/>
      <w:lvlText w:val="%1.%2.%3.%4."/>
      <w:lvlJc w:val="left"/>
      <w:pPr>
        <w:ind w:left="1728" w:hanging="648"/>
      </w:pPr>
      <w:rPr>
        <w:rFonts w:hint="default"/>
        <w:b/>
        <w:i w:val="0"/>
        <w:caps w:val="0"/>
        <w:strike w:val="0"/>
        <w:dstrike w:val="0"/>
        <w:outline w:val="0"/>
        <w:shadow w:val="0"/>
        <w:emboss w:val="0"/>
        <w:imprint w:val="0"/>
        <w:vanish w:val="0"/>
        <w:sz w:val="20"/>
        <w:szCs w:val="20"/>
        <w:u w:val="none"/>
        <w:effect w:val="none"/>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0674819"/>
    <w:multiLevelType w:val="hybridMultilevel"/>
    <w:tmpl w:val="4152576E"/>
    <w:lvl w:ilvl="0" w:tplc="6BD65D98">
      <w:start w:val="1"/>
      <w:numFmt w:val="bullet"/>
      <w:lvlText w:val=""/>
      <w:lvlJc w:val="left"/>
      <w:pPr>
        <w:ind w:left="2138" w:hanging="360"/>
      </w:pPr>
      <w:rPr>
        <w:rFonts w:ascii="Symbol" w:hAnsi="Symbol" w:hint="default"/>
      </w:rPr>
    </w:lvl>
    <w:lvl w:ilvl="1" w:tplc="E2D21470" w:tentative="1">
      <w:start w:val="1"/>
      <w:numFmt w:val="bullet"/>
      <w:lvlText w:val="o"/>
      <w:lvlJc w:val="left"/>
      <w:pPr>
        <w:ind w:left="2858" w:hanging="360"/>
      </w:pPr>
      <w:rPr>
        <w:rFonts w:ascii="Courier New" w:hAnsi="Courier New" w:hint="default"/>
      </w:rPr>
    </w:lvl>
    <w:lvl w:ilvl="2" w:tplc="7A1C260E" w:tentative="1">
      <w:start w:val="1"/>
      <w:numFmt w:val="bullet"/>
      <w:lvlText w:val=""/>
      <w:lvlJc w:val="left"/>
      <w:pPr>
        <w:ind w:left="3578" w:hanging="360"/>
      </w:pPr>
      <w:rPr>
        <w:rFonts w:ascii="Wingdings" w:hAnsi="Wingdings" w:hint="default"/>
      </w:rPr>
    </w:lvl>
    <w:lvl w:ilvl="3" w:tplc="3D0EAD16" w:tentative="1">
      <w:start w:val="1"/>
      <w:numFmt w:val="bullet"/>
      <w:lvlText w:val=""/>
      <w:lvlJc w:val="left"/>
      <w:pPr>
        <w:ind w:left="4298" w:hanging="360"/>
      </w:pPr>
      <w:rPr>
        <w:rFonts w:ascii="Symbol" w:hAnsi="Symbol" w:hint="default"/>
      </w:rPr>
    </w:lvl>
    <w:lvl w:ilvl="4" w:tplc="9B602776" w:tentative="1">
      <w:start w:val="1"/>
      <w:numFmt w:val="bullet"/>
      <w:lvlText w:val="o"/>
      <w:lvlJc w:val="left"/>
      <w:pPr>
        <w:ind w:left="5018" w:hanging="360"/>
      </w:pPr>
      <w:rPr>
        <w:rFonts w:ascii="Courier New" w:hAnsi="Courier New" w:hint="default"/>
      </w:rPr>
    </w:lvl>
    <w:lvl w:ilvl="5" w:tplc="1EF2A9E2" w:tentative="1">
      <w:start w:val="1"/>
      <w:numFmt w:val="bullet"/>
      <w:lvlText w:val=""/>
      <w:lvlJc w:val="left"/>
      <w:pPr>
        <w:ind w:left="5738" w:hanging="360"/>
      </w:pPr>
      <w:rPr>
        <w:rFonts w:ascii="Wingdings" w:hAnsi="Wingdings" w:hint="default"/>
      </w:rPr>
    </w:lvl>
    <w:lvl w:ilvl="6" w:tplc="E9D2D366" w:tentative="1">
      <w:start w:val="1"/>
      <w:numFmt w:val="bullet"/>
      <w:lvlText w:val=""/>
      <w:lvlJc w:val="left"/>
      <w:pPr>
        <w:ind w:left="6458" w:hanging="360"/>
      </w:pPr>
      <w:rPr>
        <w:rFonts w:ascii="Symbol" w:hAnsi="Symbol" w:hint="default"/>
      </w:rPr>
    </w:lvl>
    <w:lvl w:ilvl="7" w:tplc="9A0C5060" w:tentative="1">
      <w:start w:val="1"/>
      <w:numFmt w:val="bullet"/>
      <w:lvlText w:val="o"/>
      <w:lvlJc w:val="left"/>
      <w:pPr>
        <w:ind w:left="7178" w:hanging="360"/>
      </w:pPr>
      <w:rPr>
        <w:rFonts w:ascii="Courier New" w:hAnsi="Courier New" w:hint="default"/>
      </w:rPr>
    </w:lvl>
    <w:lvl w:ilvl="8" w:tplc="D95AECA6" w:tentative="1">
      <w:start w:val="1"/>
      <w:numFmt w:val="bullet"/>
      <w:lvlText w:val=""/>
      <w:lvlJc w:val="left"/>
      <w:pPr>
        <w:ind w:left="7898" w:hanging="360"/>
      </w:pPr>
      <w:rPr>
        <w:rFonts w:ascii="Wingdings" w:hAnsi="Wingdings" w:hint="default"/>
      </w:rPr>
    </w:lvl>
  </w:abstractNum>
  <w:abstractNum w:abstractNumId="29" w15:restartNumberingAfterBreak="0">
    <w:nsid w:val="586D0DD7"/>
    <w:multiLevelType w:val="hybridMultilevel"/>
    <w:tmpl w:val="F934D4D2"/>
    <w:lvl w:ilvl="0" w:tplc="0C0A000F">
      <w:start w:val="12"/>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0" w15:restartNumberingAfterBreak="0">
    <w:nsid w:val="5A204009"/>
    <w:multiLevelType w:val="multilevel"/>
    <w:tmpl w:val="DD6C0E1E"/>
    <w:styleLink w:val="Bego-tahoma10"/>
    <w:lvl w:ilvl="0">
      <w:start w:val="1"/>
      <w:numFmt w:val="decimal"/>
      <w:lvlText w:val="%1."/>
      <w:lvlJc w:val="left"/>
      <w:pPr>
        <w:tabs>
          <w:tab w:val="num" w:pos="397"/>
        </w:tabs>
        <w:ind w:left="397" w:hanging="397"/>
      </w:pPr>
      <w:rPr>
        <w:rFonts w:ascii="Tahoma" w:hAnsi="Tahoma" w:cs="Times New Roman" w:hint="default"/>
        <w:b/>
        <w:i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567" w:hanging="567"/>
      </w:pPr>
      <w:rPr>
        <w:rFonts w:ascii="Tahoma" w:hAnsi="Tahoma" w:cs="Times New Roman" w:hint="default"/>
        <w:b/>
        <w:i w:val="0"/>
        <w:sz w:val="20"/>
        <w:szCs w:val="20"/>
      </w:rPr>
    </w:lvl>
    <w:lvl w:ilvl="2">
      <w:start w:val="1"/>
      <w:numFmt w:val="decimal"/>
      <w:lvlText w:val="%1.%2.%3."/>
      <w:lvlJc w:val="left"/>
      <w:pPr>
        <w:tabs>
          <w:tab w:val="num" w:pos="794"/>
        </w:tabs>
        <w:ind w:left="794" w:hanging="794"/>
      </w:pPr>
      <w:rPr>
        <w:rFonts w:ascii="Tahoma" w:hAnsi="Tahoma" w:cs="Times New Roman" w:hint="default"/>
        <w:b/>
        <w:i w:val="0"/>
        <w:sz w:val="20"/>
        <w:szCs w:val="20"/>
      </w:rPr>
    </w:lvl>
    <w:lvl w:ilvl="3">
      <w:start w:val="1"/>
      <w:numFmt w:val="decimal"/>
      <w:lvlText w:val="%1.%2.%3.%4."/>
      <w:lvlJc w:val="left"/>
      <w:pPr>
        <w:tabs>
          <w:tab w:val="num" w:pos="1021"/>
        </w:tabs>
        <w:ind w:left="1021" w:hanging="1021"/>
      </w:pPr>
      <w:rPr>
        <w:rFonts w:ascii="Tahoma" w:hAnsi="Tahoma" w:cs="Times New Roman" w:hint="default"/>
        <w:b/>
        <w:i w:val="0"/>
        <w:sz w:val="20"/>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1" w15:restartNumberingAfterBreak="0">
    <w:nsid w:val="60992440"/>
    <w:multiLevelType w:val="hybridMultilevel"/>
    <w:tmpl w:val="B6F0B184"/>
    <w:lvl w:ilvl="0" w:tplc="53C6563E">
      <w:start w:val="1"/>
      <w:numFmt w:val="bullet"/>
      <w:lvlText w:val=""/>
      <w:lvlJc w:val="left"/>
      <w:pPr>
        <w:ind w:left="1146" w:hanging="360"/>
      </w:pPr>
      <w:rPr>
        <w:rFonts w:ascii="Symbol" w:hAnsi="Symbol" w:hint="default"/>
      </w:rPr>
    </w:lvl>
    <w:lvl w:ilvl="1" w:tplc="0D9C8F02" w:tentative="1">
      <w:start w:val="1"/>
      <w:numFmt w:val="bullet"/>
      <w:lvlText w:val="o"/>
      <w:lvlJc w:val="left"/>
      <w:pPr>
        <w:ind w:left="1866" w:hanging="360"/>
      </w:pPr>
      <w:rPr>
        <w:rFonts w:ascii="Courier New" w:hAnsi="Courier New" w:hint="default"/>
      </w:rPr>
    </w:lvl>
    <w:lvl w:ilvl="2" w:tplc="C2BE968E" w:tentative="1">
      <w:start w:val="1"/>
      <w:numFmt w:val="bullet"/>
      <w:lvlText w:val=""/>
      <w:lvlJc w:val="left"/>
      <w:pPr>
        <w:ind w:left="2586" w:hanging="360"/>
      </w:pPr>
      <w:rPr>
        <w:rFonts w:ascii="Wingdings" w:hAnsi="Wingdings" w:hint="default"/>
      </w:rPr>
    </w:lvl>
    <w:lvl w:ilvl="3" w:tplc="503EEC3E" w:tentative="1">
      <w:start w:val="1"/>
      <w:numFmt w:val="bullet"/>
      <w:lvlText w:val=""/>
      <w:lvlJc w:val="left"/>
      <w:pPr>
        <w:ind w:left="3306" w:hanging="360"/>
      </w:pPr>
      <w:rPr>
        <w:rFonts w:ascii="Symbol" w:hAnsi="Symbol" w:hint="default"/>
      </w:rPr>
    </w:lvl>
    <w:lvl w:ilvl="4" w:tplc="9AF2B844" w:tentative="1">
      <w:start w:val="1"/>
      <w:numFmt w:val="bullet"/>
      <w:lvlText w:val="o"/>
      <w:lvlJc w:val="left"/>
      <w:pPr>
        <w:ind w:left="4026" w:hanging="360"/>
      </w:pPr>
      <w:rPr>
        <w:rFonts w:ascii="Courier New" w:hAnsi="Courier New" w:hint="default"/>
      </w:rPr>
    </w:lvl>
    <w:lvl w:ilvl="5" w:tplc="7E8EB406" w:tentative="1">
      <w:start w:val="1"/>
      <w:numFmt w:val="bullet"/>
      <w:lvlText w:val=""/>
      <w:lvlJc w:val="left"/>
      <w:pPr>
        <w:ind w:left="4746" w:hanging="360"/>
      </w:pPr>
      <w:rPr>
        <w:rFonts w:ascii="Wingdings" w:hAnsi="Wingdings" w:hint="default"/>
      </w:rPr>
    </w:lvl>
    <w:lvl w:ilvl="6" w:tplc="FA2C15C8" w:tentative="1">
      <w:start w:val="1"/>
      <w:numFmt w:val="bullet"/>
      <w:lvlText w:val=""/>
      <w:lvlJc w:val="left"/>
      <w:pPr>
        <w:ind w:left="5466" w:hanging="360"/>
      </w:pPr>
      <w:rPr>
        <w:rFonts w:ascii="Symbol" w:hAnsi="Symbol" w:hint="default"/>
      </w:rPr>
    </w:lvl>
    <w:lvl w:ilvl="7" w:tplc="EB78F9D0" w:tentative="1">
      <w:start w:val="1"/>
      <w:numFmt w:val="bullet"/>
      <w:lvlText w:val="o"/>
      <w:lvlJc w:val="left"/>
      <w:pPr>
        <w:ind w:left="6186" w:hanging="360"/>
      </w:pPr>
      <w:rPr>
        <w:rFonts w:ascii="Courier New" w:hAnsi="Courier New" w:hint="default"/>
      </w:rPr>
    </w:lvl>
    <w:lvl w:ilvl="8" w:tplc="2E54CF48" w:tentative="1">
      <w:start w:val="1"/>
      <w:numFmt w:val="bullet"/>
      <w:lvlText w:val=""/>
      <w:lvlJc w:val="left"/>
      <w:pPr>
        <w:ind w:left="6906" w:hanging="360"/>
      </w:pPr>
      <w:rPr>
        <w:rFonts w:ascii="Wingdings" w:hAnsi="Wingdings" w:hint="default"/>
      </w:rPr>
    </w:lvl>
  </w:abstractNum>
  <w:abstractNum w:abstractNumId="32" w15:restartNumberingAfterBreak="0">
    <w:nsid w:val="60C77046"/>
    <w:multiLevelType w:val="hybridMultilevel"/>
    <w:tmpl w:val="0666D0CA"/>
    <w:lvl w:ilvl="0" w:tplc="E13C5858">
      <w:start w:val="1"/>
      <w:numFmt w:val="bullet"/>
      <w:lvlText w:val=""/>
      <w:lvlJc w:val="left"/>
      <w:pPr>
        <w:ind w:left="360" w:hanging="360"/>
      </w:pPr>
      <w:rPr>
        <w:rFonts w:ascii="Symbol" w:hAnsi="Symbol" w:hint="default"/>
      </w:rPr>
    </w:lvl>
    <w:lvl w:ilvl="1" w:tplc="0C0A0019" w:tentative="1">
      <w:start w:val="1"/>
      <w:numFmt w:val="bullet"/>
      <w:lvlText w:val="o"/>
      <w:lvlJc w:val="left"/>
      <w:pPr>
        <w:ind w:left="1080" w:hanging="360"/>
      </w:pPr>
      <w:rPr>
        <w:rFonts w:ascii="Courier New" w:hAnsi="Courier New" w:hint="default"/>
      </w:rPr>
    </w:lvl>
    <w:lvl w:ilvl="2" w:tplc="0C0A001B" w:tentative="1">
      <w:start w:val="1"/>
      <w:numFmt w:val="bullet"/>
      <w:lvlText w:val=""/>
      <w:lvlJc w:val="left"/>
      <w:pPr>
        <w:ind w:left="1800" w:hanging="360"/>
      </w:pPr>
      <w:rPr>
        <w:rFonts w:ascii="Wingdings" w:hAnsi="Wingdings" w:hint="default"/>
      </w:rPr>
    </w:lvl>
    <w:lvl w:ilvl="3" w:tplc="0C0A000F" w:tentative="1">
      <w:start w:val="1"/>
      <w:numFmt w:val="bullet"/>
      <w:lvlText w:val=""/>
      <w:lvlJc w:val="left"/>
      <w:pPr>
        <w:ind w:left="2520" w:hanging="360"/>
      </w:pPr>
      <w:rPr>
        <w:rFonts w:ascii="Symbol" w:hAnsi="Symbol" w:hint="default"/>
      </w:rPr>
    </w:lvl>
    <w:lvl w:ilvl="4" w:tplc="0C0A0019" w:tentative="1">
      <w:start w:val="1"/>
      <w:numFmt w:val="bullet"/>
      <w:lvlText w:val="o"/>
      <w:lvlJc w:val="left"/>
      <w:pPr>
        <w:ind w:left="3240" w:hanging="360"/>
      </w:pPr>
      <w:rPr>
        <w:rFonts w:ascii="Courier New" w:hAnsi="Courier New" w:hint="default"/>
      </w:rPr>
    </w:lvl>
    <w:lvl w:ilvl="5" w:tplc="0C0A001B" w:tentative="1">
      <w:start w:val="1"/>
      <w:numFmt w:val="bullet"/>
      <w:lvlText w:val=""/>
      <w:lvlJc w:val="left"/>
      <w:pPr>
        <w:ind w:left="3960" w:hanging="360"/>
      </w:pPr>
      <w:rPr>
        <w:rFonts w:ascii="Wingdings" w:hAnsi="Wingdings" w:hint="default"/>
      </w:rPr>
    </w:lvl>
    <w:lvl w:ilvl="6" w:tplc="0C0A000F" w:tentative="1">
      <w:start w:val="1"/>
      <w:numFmt w:val="bullet"/>
      <w:lvlText w:val=""/>
      <w:lvlJc w:val="left"/>
      <w:pPr>
        <w:ind w:left="4680" w:hanging="360"/>
      </w:pPr>
      <w:rPr>
        <w:rFonts w:ascii="Symbol" w:hAnsi="Symbol" w:hint="default"/>
      </w:rPr>
    </w:lvl>
    <w:lvl w:ilvl="7" w:tplc="0C0A0019" w:tentative="1">
      <w:start w:val="1"/>
      <w:numFmt w:val="bullet"/>
      <w:lvlText w:val="o"/>
      <w:lvlJc w:val="left"/>
      <w:pPr>
        <w:ind w:left="5400" w:hanging="360"/>
      </w:pPr>
      <w:rPr>
        <w:rFonts w:ascii="Courier New" w:hAnsi="Courier New" w:hint="default"/>
      </w:rPr>
    </w:lvl>
    <w:lvl w:ilvl="8" w:tplc="0C0A001B" w:tentative="1">
      <w:start w:val="1"/>
      <w:numFmt w:val="bullet"/>
      <w:lvlText w:val=""/>
      <w:lvlJc w:val="left"/>
      <w:pPr>
        <w:ind w:left="6120" w:hanging="360"/>
      </w:pPr>
      <w:rPr>
        <w:rFonts w:ascii="Wingdings" w:hAnsi="Wingdings" w:hint="default"/>
      </w:rPr>
    </w:lvl>
  </w:abstractNum>
  <w:abstractNum w:abstractNumId="33" w15:restartNumberingAfterBreak="0">
    <w:nsid w:val="619A2539"/>
    <w:multiLevelType w:val="hybridMultilevel"/>
    <w:tmpl w:val="C57CBAF2"/>
    <w:lvl w:ilvl="0" w:tplc="0C0A000F">
      <w:start w:val="1"/>
      <w:numFmt w:val="decimal"/>
      <w:lvlText w:val="%1."/>
      <w:lvlJc w:val="left"/>
      <w:pPr>
        <w:ind w:left="720" w:hanging="360"/>
      </w:pPr>
    </w:lvl>
    <w:lvl w:ilvl="1" w:tplc="04030019" w:tentative="1">
      <w:start w:val="1"/>
      <w:numFmt w:val="lowerLetter"/>
      <w:lvlText w:val="%2."/>
      <w:lvlJc w:val="left"/>
      <w:pPr>
        <w:ind w:left="1440" w:hanging="360"/>
      </w:pPr>
    </w:lvl>
    <w:lvl w:ilvl="2" w:tplc="67522AB2">
      <w:start w:val="1"/>
      <w:numFmt w:val="decimal"/>
      <w:lvlText w:val="%3."/>
      <w:lvlJc w:val="right"/>
      <w:pPr>
        <w:ind w:left="2160" w:hanging="180"/>
      </w:pPr>
      <w:rPr>
        <w:rFonts w:ascii="Tahoma" w:eastAsia="Times New Roman" w:hAnsi="Tahoma" w:cs="Tahoma"/>
        <w:color w:val="auto"/>
      </w:rPr>
    </w:lvl>
    <w:lvl w:ilvl="3" w:tplc="0403000F">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4" w15:restartNumberingAfterBreak="0">
    <w:nsid w:val="624E0731"/>
    <w:multiLevelType w:val="hybridMultilevel"/>
    <w:tmpl w:val="FA08CF02"/>
    <w:lvl w:ilvl="0" w:tplc="DD86F8E4">
      <w:start w:val="4"/>
      <w:numFmt w:val="decimal"/>
      <w:lvlText w:val="%1"/>
      <w:lvlJc w:val="left"/>
      <w:pPr>
        <w:tabs>
          <w:tab w:val="num" w:pos="964"/>
        </w:tabs>
        <w:ind w:left="964" w:hanging="360"/>
      </w:pPr>
      <w:rPr>
        <w:rFonts w:hint="default"/>
      </w:rPr>
    </w:lvl>
    <w:lvl w:ilvl="1" w:tplc="04030019">
      <w:start w:val="1"/>
      <w:numFmt w:val="lowerLetter"/>
      <w:lvlText w:val="%2."/>
      <w:lvlJc w:val="left"/>
      <w:pPr>
        <w:tabs>
          <w:tab w:val="num" w:pos="1684"/>
        </w:tabs>
        <w:ind w:left="1684" w:hanging="360"/>
      </w:pPr>
    </w:lvl>
    <w:lvl w:ilvl="2" w:tplc="14848380">
      <w:start w:val="1"/>
      <w:numFmt w:val="decimal"/>
      <w:lvlText w:val="%3."/>
      <w:lvlJc w:val="left"/>
      <w:pPr>
        <w:ind w:left="2632" w:hanging="408"/>
      </w:pPr>
      <w:rPr>
        <w:rFonts w:hint="default"/>
      </w:rPr>
    </w:lvl>
    <w:lvl w:ilvl="3" w:tplc="0403000F" w:tentative="1">
      <w:start w:val="1"/>
      <w:numFmt w:val="decimal"/>
      <w:lvlText w:val="%4."/>
      <w:lvlJc w:val="left"/>
      <w:pPr>
        <w:tabs>
          <w:tab w:val="num" w:pos="3124"/>
        </w:tabs>
        <w:ind w:left="3124" w:hanging="360"/>
      </w:pPr>
    </w:lvl>
    <w:lvl w:ilvl="4" w:tplc="04030019" w:tentative="1">
      <w:start w:val="1"/>
      <w:numFmt w:val="lowerLetter"/>
      <w:lvlText w:val="%5."/>
      <w:lvlJc w:val="left"/>
      <w:pPr>
        <w:tabs>
          <w:tab w:val="num" w:pos="3844"/>
        </w:tabs>
        <w:ind w:left="3844" w:hanging="360"/>
      </w:pPr>
    </w:lvl>
    <w:lvl w:ilvl="5" w:tplc="0403001B" w:tentative="1">
      <w:start w:val="1"/>
      <w:numFmt w:val="lowerRoman"/>
      <w:lvlText w:val="%6."/>
      <w:lvlJc w:val="right"/>
      <w:pPr>
        <w:tabs>
          <w:tab w:val="num" w:pos="4564"/>
        </w:tabs>
        <w:ind w:left="4564" w:hanging="180"/>
      </w:pPr>
    </w:lvl>
    <w:lvl w:ilvl="6" w:tplc="0403000F" w:tentative="1">
      <w:start w:val="1"/>
      <w:numFmt w:val="decimal"/>
      <w:lvlText w:val="%7."/>
      <w:lvlJc w:val="left"/>
      <w:pPr>
        <w:tabs>
          <w:tab w:val="num" w:pos="5284"/>
        </w:tabs>
        <w:ind w:left="5284" w:hanging="360"/>
      </w:pPr>
    </w:lvl>
    <w:lvl w:ilvl="7" w:tplc="04030019" w:tentative="1">
      <w:start w:val="1"/>
      <w:numFmt w:val="lowerLetter"/>
      <w:lvlText w:val="%8."/>
      <w:lvlJc w:val="left"/>
      <w:pPr>
        <w:tabs>
          <w:tab w:val="num" w:pos="6004"/>
        </w:tabs>
        <w:ind w:left="6004" w:hanging="360"/>
      </w:pPr>
    </w:lvl>
    <w:lvl w:ilvl="8" w:tplc="0403001B" w:tentative="1">
      <w:start w:val="1"/>
      <w:numFmt w:val="lowerRoman"/>
      <w:lvlText w:val="%9."/>
      <w:lvlJc w:val="right"/>
      <w:pPr>
        <w:tabs>
          <w:tab w:val="num" w:pos="6724"/>
        </w:tabs>
        <w:ind w:left="6724" w:hanging="180"/>
      </w:pPr>
    </w:lvl>
  </w:abstractNum>
  <w:abstractNum w:abstractNumId="35" w15:restartNumberingAfterBreak="0">
    <w:nsid w:val="69997299"/>
    <w:multiLevelType w:val="hybridMultilevel"/>
    <w:tmpl w:val="3AD675E2"/>
    <w:lvl w:ilvl="0" w:tplc="0C0A0001">
      <w:start w:val="1"/>
      <w:numFmt w:val="bullet"/>
      <w:lvlText w:val=""/>
      <w:lvlJc w:val="left"/>
      <w:pPr>
        <w:ind w:left="1146" w:hanging="360"/>
      </w:pPr>
      <w:rPr>
        <w:rFonts w:ascii="Symbol" w:hAnsi="Symbol" w:hint="default"/>
      </w:rPr>
    </w:lvl>
    <w:lvl w:ilvl="1" w:tplc="0C0A0003" w:tentative="1">
      <w:start w:val="1"/>
      <w:numFmt w:val="bullet"/>
      <w:lvlText w:val="o"/>
      <w:lvlJc w:val="left"/>
      <w:pPr>
        <w:ind w:left="1866" w:hanging="360"/>
      </w:pPr>
      <w:rPr>
        <w:rFonts w:ascii="Courier New" w:hAnsi="Courier New"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36" w15:restartNumberingAfterBreak="0">
    <w:nsid w:val="6A5E577F"/>
    <w:multiLevelType w:val="hybridMultilevel"/>
    <w:tmpl w:val="FF46E242"/>
    <w:lvl w:ilvl="0" w:tplc="CC2E91FC">
      <w:start w:val="1"/>
      <w:numFmt w:val="decimal"/>
      <w:lvlText w:val="%1."/>
      <w:lvlJc w:val="left"/>
      <w:pPr>
        <w:ind w:left="720" w:hanging="360"/>
      </w:pPr>
      <w:rPr>
        <w:rFonts w:cs="Times New Roman" w:hint="default"/>
      </w:rPr>
    </w:lvl>
    <w:lvl w:ilvl="1" w:tplc="EF9248A8" w:tentative="1">
      <w:start w:val="1"/>
      <w:numFmt w:val="lowerLetter"/>
      <w:lvlText w:val="%2."/>
      <w:lvlJc w:val="left"/>
      <w:pPr>
        <w:ind w:left="1440" w:hanging="360"/>
      </w:pPr>
      <w:rPr>
        <w:rFonts w:cs="Times New Roman"/>
      </w:rPr>
    </w:lvl>
    <w:lvl w:ilvl="2" w:tplc="C838B73A" w:tentative="1">
      <w:start w:val="1"/>
      <w:numFmt w:val="lowerRoman"/>
      <w:lvlText w:val="%3."/>
      <w:lvlJc w:val="right"/>
      <w:pPr>
        <w:ind w:left="2160" w:hanging="180"/>
      </w:pPr>
      <w:rPr>
        <w:rFonts w:cs="Times New Roman"/>
      </w:rPr>
    </w:lvl>
    <w:lvl w:ilvl="3" w:tplc="A964E0E6" w:tentative="1">
      <w:start w:val="1"/>
      <w:numFmt w:val="decimal"/>
      <w:lvlText w:val="%4."/>
      <w:lvlJc w:val="left"/>
      <w:pPr>
        <w:ind w:left="2880" w:hanging="360"/>
      </w:pPr>
      <w:rPr>
        <w:rFonts w:cs="Times New Roman"/>
      </w:rPr>
    </w:lvl>
    <w:lvl w:ilvl="4" w:tplc="5D329EE8" w:tentative="1">
      <w:start w:val="1"/>
      <w:numFmt w:val="lowerLetter"/>
      <w:lvlText w:val="%5."/>
      <w:lvlJc w:val="left"/>
      <w:pPr>
        <w:ind w:left="3600" w:hanging="360"/>
      </w:pPr>
      <w:rPr>
        <w:rFonts w:cs="Times New Roman"/>
      </w:rPr>
    </w:lvl>
    <w:lvl w:ilvl="5" w:tplc="D34CAB7E" w:tentative="1">
      <w:start w:val="1"/>
      <w:numFmt w:val="lowerRoman"/>
      <w:lvlText w:val="%6."/>
      <w:lvlJc w:val="right"/>
      <w:pPr>
        <w:ind w:left="4320" w:hanging="180"/>
      </w:pPr>
      <w:rPr>
        <w:rFonts w:cs="Times New Roman"/>
      </w:rPr>
    </w:lvl>
    <w:lvl w:ilvl="6" w:tplc="6A523F62" w:tentative="1">
      <w:start w:val="1"/>
      <w:numFmt w:val="decimal"/>
      <w:lvlText w:val="%7."/>
      <w:lvlJc w:val="left"/>
      <w:pPr>
        <w:ind w:left="5040" w:hanging="360"/>
      </w:pPr>
      <w:rPr>
        <w:rFonts w:cs="Times New Roman"/>
      </w:rPr>
    </w:lvl>
    <w:lvl w:ilvl="7" w:tplc="E954EA08" w:tentative="1">
      <w:start w:val="1"/>
      <w:numFmt w:val="lowerLetter"/>
      <w:lvlText w:val="%8."/>
      <w:lvlJc w:val="left"/>
      <w:pPr>
        <w:ind w:left="5760" w:hanging="360"/>
      </w:pPr>
      <w:rPr>
        <w:rFonts w:cs="Times New Roman"/>
      </w:rPr>
    </w:lvl>
    <w:lvl w:ilvl="8" w:tplc="F2FC59AA" w:tentative="1">
      <w:start w:val="1"/>
      <w:numFmt w:val="lowerRoman"/>
      <w:lvlText w:val="%9."/>
      <w:lvlJc w:val="right"/>
      <w:pPr>
        <w:ind w:left="6480" w:hanging="180"/>
      </w:pPr>
      <w:rPr>
        <w:rFonts w:cs="Times New Roman"/>
      </w:rPr>
    </w:lvl>
  </w:abstractNum>
  <w:abstractNum w:abstractNumId="37" w15:restartNumberingAfterBreak="0">
    <w:nsid w:val="6C8166CC"/>
    <w:multiLevelType w:val="hybridMultilevel"/>
    <w:tmpl w:val="80D60BD4"/>
    <w:lvl w:ilvl="0" w:tplc="5E241BE4">
      <w:start w:val="2"/>
      <w:numFmt w:val="decimal"/>
      <w:lvlText w:val="(%1)"/>
      <w:lvlJc w:val="left"/>
      <w:pPr>
        <w:tabs>
          <w:tab w:val="num" w:pos="2832"/>
        </w:tabs>
        <w:ind w:left="2832" w:hanging="705"/>
      </w:pPr>
      <w:rPr>
        <w:rFonts w:hint="default"/>
      </w:rPr>
    </w:lvl>
    <w:lvl w:ilvl="1" w:tplc="04030019" w:tentative="1">
      <w:start w:val="1"/>
      <w:numFmt w:val="lowerLetter"/>
      <w:lvlText w:val="%2."/>
      <w:lvlJc w:val="left"/>
      <w:pPr>
        <w:tabs>
          <w:tab w:val="num" w:pos="3207"/>
        </w:tabs>
        <w:ind w:left="3207" w:hanging="360"/>
      </w:pPr>
    </w:lvl>
    <w:lvl w:ilvl="2" w:tplc="0403001B" w:tentative="1">
      <w:start w:val="1"/>
      <w:numFmt w:val="lowerRoman"/>
      <w:lvlText w:val="%3."/>
      <w:lvlJc w:val="right"/>
      <w:pPr>
        <w:tabs>
          <w:tab w:val="num" w:pos="3927"/>
        </w:tabs>
        <w:ind w:left="3927" w:hanging="180"/>
      </w:pPr>
    </w:lvl>
    <w:lvl w:ilvl="3" w:tplc="0403000F" w:tentative="1">
      <w:start w:val="1"/>
      <w:numFmt w:val="decimal"/>
      <w:lvlText w:val="%4."/>
      <w:lvlJc w:val="left"/>
      <w:pPr>
        <w:tabs>
          <w:tab w:val="num" w:pos="4647"/>
        </w:tabs>
        <w:ind w:left="4647" w:hanging="360"/>
      </w:pPr>
    </w:lvl>
    <w:lvl w:ilvl="4" w:tplc="04030019" w:tentative="1">
      <w:start w:val="1"/>
      <w:numFmt w:val="lowerLetter"/>
      <w:lvlText w:val="%5."/>
      <w:lvlJc w:val="left"/>
      <w:pPr>
        <w:tabs>
          <w:tab w:val="num" w:pos="5367"/>
        </w:tabs>
        <w:ind w:left="5367" w:hanging="360"/>
      </w:pPr>
    </w:lvl>
    <w:lvl w:ilvl="5" w:tplc="0403001B" w:tentative="1">
      <w:start w:val="1"/>
      <w:numFmt w:val="lowerRoman"/>
      <w:lvlText w:val="%6."/>
      <w:lvlJc w:val="right"/>
      <w:pPr>
        <w:tabs>
          <w:tab w:val="num" w:pos="6087"/>
        </w:tabs>
        <w:ind w:left="6087" w:hanging="180"/>
      </w:pPr>
    </w:lvl>
    <w:lvl w:ilvl="6" w:tplc="0403000F" w:tentative="1">
      <w:start w:val="1"/>
      <w:numFmt w:val="decimal"/>
      <w:lvlText w:val="%7."/>
      <w:lvlJc w:val="left"/>
      <w:pPr>
        <w:tabs>
          <w:tab w:val="num" w:pos="6807"/>
        </w:tabs>
        <w:ind w:left="6807" w:hanging="360"/>
      </w:pPr>
    </w:lvl>
    <w:lvl w:ilvl="7" w:tplc="04030019" w:tentative="1">
      <w:start w:val="1"/>
      <w:numFmt w:val="lowerLetter"/>
      <w:lvlText w:val="%8."/>
      <w:lvlJc w:val="left"/>
      <w:pPr>
        <w:tabs>
          <w:tab w:val="num" w:pos="7527"/>
        </w:tabs>
        <w:ind w:left="7527" w:hanging="360"/>
      </w:pPr>
    </w:lvl>
    <w:lvl w:ilvl="8" w:tplc="0403001B" w:tentative="1">
      <w:start w:val="1"/>
      <w:numFmt w:val="lowerRoman"/>
      <w:lvlText w:val="%9."/>
      <w:lvlJc w:val="right"/>
      <w:pPr>
        <w:tabs>
          <w:tab w:val="num" w:pos="8247"/>
        </w:tabs>
        <w:ind w:left="8247" w:hanging="180"/>
      </w:pPr>
    </w:lvl>
  </w:abstractNum>
  <w:abstractNum w:abstractNumId="38" w15:restartNumberingAfterBreak="0">
    <w:nsid w:val="6FB71685"/>
    <w:multiLevelType w:val="multilevel"/>
    <w:tmpl w:val="0BAACB06"/>
    <w:lvl w:ilvl="0">
      <w:start w:val="1"/>
      <w:numFmt w:val="decimal"/>
      <w:lvlText w:val="%1."/>
      <w:lvlJc w:val="left"/>
      <w:pPr>
        <w:tabs>
          <w:tab w:val="num" w:pos="1211"/>
        </w:tabs>
        <w:ind w:left="1211" w:hanging="360"/>
      </w:pPr>
      <w:rPr>
        <w:rFonts w:cs="Times New Roman" w:hint="default"/>
      </w:rPr>
    </w:lvl>
    <w:lvl w:ilvl="1">
      <w:start w:val="1"/>
      <w:numFmt w:val="decimal"/>
      <w:isLgl/>
      <w:lvlText w:val="%1.%2"/>
      <w:lvlJc w:val="left"/>
      <w:pPr>
        <w:ind w:left="1211" w:hanging="360"/>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571" w:hanging="720"/>
      </w:pPr>
      <w:rPr>
        <w:rFonts w:cs="Times New Roman" w:hint="default"/>
      </w:rPr>
    </w:lvl>
    <w:lvl w:ilvl="4">
      <w:start w:val="1"/>
      <w:numFmt w:val="decimal"/>
      <w:isLgl/>
      <w:lvlText w:val="%1.%2.%3.%4.%5"/>
      <w:lvlJc w:val="left"/>
      <w:pPr>
        <w:ind w:left="1931" w:hanging="1080"/>
      </w:pPr>
      <w:rPr>
        <w:rFonts w:cs="Times New Roman" w:hint="default"/>
      </w:rPr>
    </w:lvl>
    <w:lvl w:ilvl="5">
      <w:start w:val="1"/>
      <w:numFmt w:val="decimal"/>
      <w:isLgl/>
      <w:lvlText w:val="%1.%2.%3.%4.%5.%6"/>
      <w:lvlJc w:val="left"/>
      <w:pPr>
        <w:ind w:left="1931" w:hanging="1080"/>
      </w:pPr>
      <w:rPr>
        <w:rFonts w:cs="Times New Roman" w:hint="default"/>
      </w:rPr>
    </w:lvl>
    <w:lvl w:ilvl="6">
      <w:start w:val="1"/>
      <w:numFmt w:val="decimal"/>
      <w:isLgl/>
      <w:lvlText w:val="%1.%2.%3.%4.%5.%6.%7"/>
      <w:lvlJc w:val="left"/>
      <w:pPr>
        <w:ind w:left="2291" w:hanging="1440"/>
      </w:pPr>
      <w:rPr>
        <w:rFonts w:cs="Times New Roman" w:hint="default"/>
      </w:rPr>
    </w:lvl>
    <w:lvl w:ilvl="7">
      <w:start w:val="1"/>
      <w:numFmt w:val="decimal"/>
      <w:isLgl/>
      <w:lvlText w:val="%1.%2.%3.%4.%5.%6.%7.%8"/>
      <w:lvlJc w:val="left"/>
      <w:pPr>
        <w:ind w:left="2291" w:hanging="1440"/>
      </w:pPr>
      <w:rPr>
        <w:rFonts w:cs="Times New Roman" w:hint="default"/>
      </w:rPr>
    </w:lvl>
    <w:lvl w:ilvl="8">
      <w:start w:val="1"/>
      <w:numFmt w:val="decimal"/>
      <w:isLgl/>
      <w:lvlText w:val="%1.%2.%3.%4.%5.%6.%7.%8.%9"/>
      <w:lvlJc w:val="left"/>
      <w:pPr>
        <w:ind w:left="2651" w:hanging="1800"/>
      </w:pPr>
      <w:rPr>
        <w:rFonts w:cs="Times New Roman" w:hint="default"/>
      </w:rPr>
    </w:lvl>
  </w:abstractNum>
  <w:abstractNum w:abstractNumId="39" w15:restartNumberingAfterBreak="0">
    <w:nsid w:val="6FC24426"/>
    <w:multiLevelType w:val="hybridMultilevel"/>
    <w:tmpl w:val="E236DEC8"/>
    <w:lvl w:ilvl="0" w:tplc="607872C6">
      <w:start w:val="1"/>
      <w:numFmt w:val="decimal"/>
      <w:lvlText w:val="%1."/>
      <w:lvlJc w:val="left"/>
      <w:pPr>
        <w:ind w:left="420" w:hanging="360"/>
      </w:pPr>
      <w:rPr>
        <w:rFonts w:cs="Times New Roman" w:hint="default"/>
      </w:rPr>
    </w:lvl>
    <w:lvl w:ilvl="1" w:tplc="9528C8B4" w:tentative="1">
      <w:start w:val="1"/>
      <w:numFmt w:val="lowerLetter"/>
      <w:lvlText w:val="%2."/>
      <w:lvlJc w:val="left"/>
      <w:pPr>
        <w:ind w:left="1140" w:hanging="360"/>
      </w:pPr>
      <w:rPr>
        <w:rFonts w:cs="Times New Roman"/>
      </w:rPr>
    </w:lvl>
    <w:lvl w:ilvl="2" w:tplc="2A94F714" w:tentative="1">
      <w:start w:val="1"/>
      <w:numFmt w:val="lowerRoman"/>
      <w:lvlText w:val="%3."/>
      <w:lvlJc w:val="right"/>
      <w:pPr>
        <w:ind w:left="1860" w:hanging="180"/>
      </w:pPr>
      <w:rPr>
        <w:rFonts w:cs="Times New Roman"/>
      </w:rPr>
    </w:lvl>
    <w:lvl w:ilvl="3" w:tplc="8604B902" w:tentative="1">
      <w:start w:val="1"/>
      <w:numFmt w:val="decimal"/>
      <w:lvlText w:val="%4."/>
      <w:lvlJc w:val="left"/>
      <w:pPr>
        <w:ind w:left="2580" w:hanging="360"/>
      </w:pPr>
      <w:rPr>
        <w:rFonts w:cs="Times New Roman"/>
      </w:rPr>
    </w:lvl>
    <w:lvl w:ilvl="4" w:tplc="3B047ECA" w:tentative="1">
      <w:start w:val="1"/>
      <w:numFmt w:val="lowerLetter"/>
      <w:lvlText w:val="%5."/>
      <w:lvlJc w:val="left"/>
      <w:pPr>
        <w:ind w:left="3300" w:hanging="360"/>
      </w:pPr>
      <w:rPr>
        <w:rFonts w:cs="Times New Roman"/>
      </w:rPr>
    </w:lvl>
    <w:lvl w:ilvl="5" w:tplc="84F4F154" w:tentative="1">
      <w:start w:val="1"/>
      <w:numFmt w:val="lowerRoman"/>
      <w:lvlText w:val="%6."/>
      <w:lvlJc w:val="right"/>
      <w:pPr>
        <w:ind w:left="4020" w:hanging="180"/>
      </w:pPr>
      <w:rPr>
        <w:rFonts w:cs="Times New Roman"/>
      </w:rPr>
    </w:lvl>
    <w:lvl w:ilvl="6" w:tplc="AB44BF18" w:tentative="1">
      <w:start w:val="1"/>
      <w:numFmt w:val="decimal"/>
      <w:lvlText w:val="%7."/>
      <w:lvlJc w:val="left"/>
      <w:pPr>
        <w:ind w:left="4740" w:hanging="360"/>
      </w:pPr>
      <w:rPr>
        <w:rFonts w:cs="Times New Roman"/>
      </w:rPr>
    </w:lvl>
    <w:lvl w:ilvl="7" w:tplc="841A5F30" w:tentative="1">
      <w:start w:val="1"/>
      <w:numFmt w:val="lowerLetter"/>
      <w:lvlText w:val="%8."/>
      <w:lvlJc w:val="left"/>
      <w:pPr>
        <w:ind w:left="5460" w:hanging="360"/>
      </w:pPr>
      <w:rPr>
        <w:rFonts w:cs="Times New Roman"/>
      </w:rPr>
    </w:lvl>
    <w:lvl w:ilvl="8" w:tplc="4B7ADB06" w:tentative="1">
      <w:start w:val="1"/>
      <w:numFmt w:val="lowerRoman"/>
      <w:lvlText w:val="%9."/>
      <w:lvlJc w:val="right"/>
      <w:pPr>
        <w:ind w:left="6180" w:hanging="180"/>
      </w:pPr>
      <w:rPr>
        <w:rFonts w:cs="Times New Roman"/>
      </w:rPr>
    </w:lvl>
  </w:abstractNum>
  <w:abstractNum w:abstractNumId="40" w15:restartNumberingAfterBreak="0">
    <w:nsid w:val="70A06E04"/>
    <w:multiLevelType w:val="hybridMultilevel"/>
    <w:tmpl w:val="DECCC8A4"/>
    <w:lvl w:ilvl="0" w:tplc="C80860F8">
      <w:start w:val="1"/>
      <w:numFmt w:val="decimal"/>
      <w:lvlText w:val="%1."/>
      <w:lvlJc w:val="left"/>
      <w:pPr>
        <w:ind w:left="720" w:hanging="360"/>
      </w:pPr>
      <w:rPr>
        <w:rFonts w:ascii="Arial" w:hAnsi="Arial" w:cs="Times New Roman" w:hint="default"/>
        <w:sz w:val="20"/>
        <w:szCs w:val="20"/>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41" w15:restartNumberingAfterBreak="0">
    <w:nsid w:val="719F1EB6"/>
    <w:multiLevelType w:val="multilevel"/>
    <w:tmpl w:val="0C0A0025"/>
    <w:lvl w:ilvl="0">
      <w:start w:val="1"/>
      <w:numFmt w:val="decimal"/>
      <w:pStyle w:val="Ttulo1"/>
      <w:lvlText w:val="%1"/>
      <w:lvlJc w:val="left"/>
      <w:pPr>
        <w:tabs>
          <w:tab w:val="num" w:pos="432"/>
        </w:tabs>
        <w:ind w:left="432" w:hanging="432"/>
      </w:pPr>
      <w:rPr>
        <w:rFonts w:cs="Times New Roman"/>
      </w:rPr>
    </w:lvl>
    <w:lvl w:ilvl="1">
      <w:start w:val="1"/>
      <w:numFmt w:val="decimal"/>
      <w:pStyle w:val="Ttulo2"/>
      <w:lvlText w:val="%1.%2"/>
      <w:lvlJc w:val="left"/>
      <w:pPr>
        <w:tabs>
          <w:tab w:val="num" w:pos="576"/>
        </w:tabs>
        <w:ind w:left="576" w:hanging="576"/>
      </w:pPr>
      <w:rPr>
        <w:rFonts w:cs="Times New Roman"/>
      </w:rPr>
    </w:lvl>
    <w:lvl w:ilvl="2">
      <w:start w:val="1"/>
      <w:numFmt w:val="decimal"/>
      <w:pStyle w:val="Ttulo3"/>
      <w:lvlText w:val="%1.%2.%3"/>
      <w:lvlJc w:val="left"/>
      <w:pPr>
        <w:tabs>
          <w:tab w:val="num" w:pos="720"/>
        </w:tabs>
        <w:ind w:left="720" w:hanging="720"/>
      </w:pPr>
      <w:rPr>
        <w:rFonts w:cs="Times New Roman"/>
      </w:rPr>
    </w:lvl>
    <w:lvl w:ilvl="3">
      <w:start w:val="1"/>
      <w:numFmt w:val="decimal"/>
      <w:pStyle w:val="Ttulo4"/>
      <w:lvlText w:val="%1.%2.%3.%4"/>
      <w:lvlJc w:val="left"/>
      <w:pPr>
        <w:tabs>
          <w:tab w:val="num" w:pos="864"/>
        </w:tabs>
        <w:ind w:left="864" w:hanging="864"/>
      </w:pPr>
      <w:rPr>
        <w:rFonts w:cs="Times New Roman"/>
      </w:rPr>
    </w:lvl>
    <w:lvl w:ilvl="4">
      <w:start w:val="1"/>
      <w:numFmt w:val="decimal"/>
      <w:pStyle w:val="Ttulo5"/>
      <w:lvlText w:val="%1.%2.%3.%4.%5"/>
      <w:lvlJc w:val="left"/>
      <w:pPr>
        <w:tabs>
          <w:tab w:val="num" w:pos="1008"/>
        </w:tabs>
        <w:ind w:left="1008" w:hanging="1008"/>
      </w:pPr>
      <w:rPr>
        <w:rFonts w:cs="Times New Roman"/>
      </w:rPr>
    </w:lvl>
    <w:lvl w:ilvl="5">
      <w:start w:val="1"/>
      <w:numFmt w:val="decimal"/>
      <w:pStyle w:val="Ttulo6"/>
      <w:lvlText w:val="%1.%2.%3.%4.%5.%6"/>
      <w:lvlJc w:val="left"/>
      <w:pPr>
        <w:tabs>
          <w:tab w:val="num" w:pos="1152"/>
        </w:tabs>
        <w:ind w:left="1152" w:hanging="1152"/>
      </w:pPr>
      <w:rPr>
        <w:rFonts w:cs="Times New Roman"/>
      </w:rPr>
    </w:lvl>
    <w:lvl w:ilvl="6">
      <w:start w:val="1"/>
      <w:numFmt w:val="decimal"/>
      <w:pStyle w:val="Ttulo7"/>
      <w:lvlText w:val="%1.%2.%3.%4.%5.%6.%7"/>
      <w:lvlJc w:val="left"/>
      <w:pPr>
        <w:tabs>
          <w:tab w:val="num" w:pos="1296"/>
        </w:tabs>
        <w:ind w:left="1296" w:hanging="1296"/>
      </w:pPr>
      <w:rPr>
        <w:rFonts w:cs="Times New Roman"/>
      </w:rPr>
    </w:lvl>
    <w:lvl w:ilvl="7">
      <w:start w:val="1"/>
      <w:numFmt w:val="decimal"/>
      <w:pStyle w:val="Ttulo8"/>
      <w:lvlText w:val="%1.%2.%3.%4.%5.%6.%7.%8"/>
      <w:lvlJc w:val="left"/>
      <w:pPr>
        <w:tabs>
          <w:tab w:val="num" w:pos="1440"/>
        </w:tabs>
        <w:ind w:left="1440" w:hanging="1440"/>
      </w:pPr>
      <w:rPr>
        <w:rFonts w:cs="Times New Roman"/>
      </w:rPr>
    </w:lvl>
    <w:lvl w:ilvl="8">
      <w:start w:val="1"/>
      <w:numFmt w:val="decimal"/>
      <w:pStyle w:val="Ttulo9"/>
      <w:lvlText w:val="%1.%2.%3.%4.%5.%6.%7.%8.%9"/>
      <w:lvlJc w:val="left"/>
      <w:pPr>
        <w:tabs>
          <w:tab w:val="num" w:pos="1584"/>
        </w:tabs>
        <w:ind w:left="1584" w:hanging="1584"/>
      </w:pPr>
      <w:rPr>
        <w:rFonts w:cs="Times New Roman"/>
      </w:rPr>
    </w:lvl>
  </w:abstractNum>
  <w:abstractNum w:abstractNumId="42" w15:restartNumberingAfterBreak="0">
    <w:nsid w:val="766A1BC1"/>
    <w:multiLevelType w:val="hybridMultilevel"/>
    <w:tmpl w:val="DF5A25AA"/>
    <w:lvl w:ilvl="0" w:tplc="568EF0F4">
      <w:start w:val="1"/>
      <w:numFmt w:val="bullet"/>
      <w:lvlText w:val=""/>
      <w:lvlJc w:val="left"/>
      <w:pPr>
        <w:ind w:left="2138" w:hanging="360"/>
      </w:pPr>
      <w:rPr>
        <w:rFonts w:ascii="Symbol" w:hAnsi="Symbol" w:hint="default"/>
      </w:rPr>
    </w:lvl>
    <w:lvl w:ilvl="1" w:tplc="5F9AED1A" w:tentative="1">
      <w:start w:val="1"/>
      <w:numFmt w:val="bullet"/>
      <w:lvlText w:val="o"/>
      <w:lvlJc w:val="left"/>
      <w:pPr>
        <w:ind w:left="2858" w:hanging="360"/>
      </w:pPr>
      <w:rPr>
        <w:rFonts w:ascii="Courier New" w:hAnsi="Courier New" w:hint="default"/>
      </w:rPr>
    </w:lvl>
    <w:lvl w:ilvl="2" w:tplc="913AF588" w:tentative="1">
      <w:start w:val="1"/>
      <w:numFmt w:val="bullet"/>
      <w:lvlText w:val=""/>
      <w:lvlJc w:val="left"/>
      <w:pPr>
        <w:ind w:left="3578" w:hanging="360"/>
      </w:pPr>
      <w:rPr>
        <w:rFonts w:ascii="Wingdings" w:hAnsi="Wingdings" w:hint="default"/>
      </w:rPr>
    </w:lvl>
    <w:lvl w:ilvl="3" w:tplc="EA44D5BC" w:tentative="1">
      <w:start w:val="1"/>
      <w:numFmt w:val="bullet"/>
      <w:lvlText w:val=""/>
      <w:lvlJc w:val="left"/>
      <w:pPr>
        <w:ind w:left="4298" w:hanging="360"/>
      </w:pPr>
      <w:rPr>
        <w:rFonts w:ascii="Symbol" w:hAnsi="Symbol" w:hint="default"/>
      </w:rPr>
    </w:lvl>
    <w:lvl w:ilvl="4" w:tplc="2310723E" w:tentative="1">
      <w:start w:val="1"/>
      <w:numFmt w:val="bullet"/>
      <w:lvlText w:val="o"/>
      <w:lvlJc w:val="left"/>
      <w:pPr>
        <w:ind w:left="5018" w:hanging="360"/>
      </w:pPr>
      <w:rPr>
        <w:rFonts w:ascii="Courier New" w:hAnsi="Courier New" w:hint="default"/>
      </w:rPr>
    </w:lvl>
    <w:lvl w:ilvl="5" w:tplc="3EAE1A8C" w:tentative="1">
      <w:start w:val="1"/>
      <w:numFmt w:val="bullet"/>
      <w:lvlText w:val=""/>
      <w:lvlJc w:val="left"/>
      <w:pPr>
        <w:ind w:left="5738" w:hanging="360"/>
      </w:pPr>
      <w:rPr>
        <w:rFonts w:ascii="Wingdings" w:hAnsi="Wingdings" w:hint="default"/>
      </w:rPr>
    </w:lvl>
    <w:lvl w:ilvl="6" w:tplc="F468F1F8" w:tentative="1">
      <w:start w:val="1"/>
      <w:numFmt w:val="bullet"/>
      <w:lvlText w:val=""/>
      <w:lvlJc w:val="left"/>
      <w:pPr>
        <w:ind w:left="6458" w:hanging="360"/>
      </w:pPr>
      <w:rPr>
        <w:rFonts w:ascii="Symbol" w:hAnsi="Symbol" w:hint="default"/>
      </w:rPr>
    </w:lvl>
    <w:lvl w:ilvl="7" w:tplc="3E887C48" w:tentative="1">
      <w:start w:val="1"/>
      <w:numFmt w:val="bullet"/>
      <w:lvlText w:val="o"/>
      <w:lvlJc w:val="left"/>
      <w:pPr>
        <w:ind w:left="7178" w:hanging="360"/>
      </w:pPr>
      <w:rPr>
        <w:rFonts w:ascii="Courier New" w:hAnsi="Courier New" w:hint="default"/>
      </w:rPr>
    </w:lvl>
    <w:lvl w:ilvl="8" w:tplc="3DA8AED6" w:tentative="1">
      <w:start w:val="1"/>
      <w:numFmt w:val="bullet"/>
      <w:lvlText w:val=""/>
      <w:lvlJc w:val="left"/>
      <w:pPr>
        <w:ind w:left="7898" w:hanging="360"/>
      </w:pPr>
      <w:rPr>
        <w:rFonts w:ascii="Wingdings" w:hAnsi="Wingdings" w:hint="default"/>
      </w:rPr>
    </w:lvl>
  </w:abstractNum>
  <w:abstractNum w:abstractNumId="43" w15:restartNumberingAfterBreak="0">
    <w:nsid w:val="7ADB6B32"/>
    <w:multiLevelType w:val="hybridMultilevel"/>
    <w:tmpl w:val="415E120E"/>
    <w:lvl w:ilvl="0" w:tplc="0BA07DF6">
      <w:start w:val="1"/>
      <w:numFmt w:val="bullet"/>
      <w:lvlText w:val=""/>
      <w:lvlJc w:val="left"/>
      <w:pPr>
        <w:ind w:left="1428" w:hanging="360"/>
      </w:pPr>
      <w:rPr>
        <w:rFonts w:ascii="Symbol" w:hAnsi="Symbol" w:hint="default"/>
      </w:rPr>
    </w:lvl>
    <w:lvl w:ilvl="1" w:tplc="0C0A0019" w:tentative="1">
      <w:start w:val="1"/>
      <w:numFmt w:val="bullet"/>
      <w:lvlText w:val="o"/>
      <w:lvlJc w:val="left"/>
      <w:pPr>
        <w:ind w:left="2148" w:hanging="360"/>
      </w:pPr>
      <w:rPr>
        <w:rFonts w:ascii="Courier New" w:hAnsi="Courier New" w:hint="default"/>
      </w:rPr>
    </w:lvl>
    <w:lvl w:ilvl="2" w:tplc="0C0A001B" w:tentative="1">
      <w:start w:val="1"/>
      <w:numFmt w:val="bullet"/>
      <w:lvlText w:val=""/>
      <w:lvlJc w:val="left"/>
      <w:pPr>
        <w:ind w:left="2868" w:hanging="360"/>
      </w:pPr>
      <w:rPr>
        <w:rFonts w:ascii="Wingdings" w:hAnsi="Wingdings" w:hint="default"/>
      </w:rPr>
    </w:lvl>
    <w:lvl w:ilvl="3" w:tplc="0C0A000F" w:tentative="1">
      <w:start w:val="1"/>
      <w:numFmt w:val="bullet"/>
      <w:lvlText w:val=""/>
      <w:lvlJc w:val="left"/>
      <w:pPr>
        <w:ind w:left="3588" w:hanging="360"/>
      </w:pPr>
      <w:rPr>
        <w:rFonts w:ascii="Symbol" w:hAnsi="Symbol" w:hint="default"/>
      </w:rPr>
    </w:lvl>
    <w:lvl w:ilvl="4" w:tplc="0C0A0019" w:tentative="1">
      <w:start w:val="1"/>
      <w:numFmt w:val="bullet"/>
      <w:lvlText w:val="o"/>
      <w:lvlJc w:val="left"/>
      <w:pPr>
        <w:ind w:left="4308" w:hanging="360"/>
      </w:pPr>
      <w:rPr>
        <w:rFonts w:ascii="Courier New" w:hAnsi="Courier New" w:hint="default"/>
      </w:rPr>
    </w:lvl>
    <w:lvl w:ilvl="5" w:tplc="0C0A001B" w:tentative="1">
      <w:start w:val="1"/>
      <w:numFmt w:val="bullet"/>
      <w:lvlText w:val=""/>
      <w:lvlJc w:val="left"/>
      <w:pPr>
        <w:ind w:left="5028" w:hanging="360"/>
      </w:pPr>
      <w:rPr>
        <w:rFonts w:ascii="Wingdings" w:hAnsi="Wingdings" w:hint="default"/>
      </w:rPr>
    </w:lvl>
    <w:lvl w:ilvl="6" w:tplc="0C0A000F" w:tentative="1">
      <w:start w:val="1"/>
      <w:numFmt w:val="bullet"/>
      <w:lvlText w:val=""/>
      <w:lvlJc w:val="left"/>
      <w:pPr>
        <w:ind w:left="5748" w:hanging="360"/>
      </w:pPr>
      <w:rPr>
        <w:rFonts w:ascii="Symbol" w:hAnsi="Symbol" w:hint="default"/>
      </w:rPr>
    </w:lvl>
    <w:lvl w:ilvl="7" w:tplc="0C0A0019" w:tentative="1">
      <w:start w:val="1"/>
      <w:numFmt w:val="bullet"/>
      <w:lvlText w:val="o"/>
      <w:lvlJc w:val="left"/>
      <w:pPr>
        <w:ind w:left="6468" w:hanging="360"/>
      </w:pPr>
      <w:rPr>
        <w:rFonts w:ascii="Courier New" w:hAnsi="Courier New" w:hint="default"/>
      </w:rPr>
    </w:lvl>
    <w:lvl w:ilvl="8" w:tplc="0C0A001B" w:tentative="1">
      <w:start w:val="1"/>
      <w:numFmt w:val="bullet"/>
      <w:lvlText w:val=""/>
      <w:lvlJc w:val="left"/>
      <w:pPr>
        <w:ind w:left="7188" w:hanging="360"/>
      </w:pPr>
      <w:rPr>
        <w:rFonts w:ascii="Wingdings" w:hAnsi="Wingdings" w:hint="default"/>
      </w:rPr>
    </w:lvl>
  </w:abstractNum>
  <w:abstractNum w:abstractNumId="44" w15:restartNumberingAfterBreak="0">
    <w:nsid w:val="7EF41BC3"/>
    <w:multiLevelType w:val="hybridMultilevel"/>
    <w:tmpl w:val="23EC7144"/>
    <w:lvl w:ilvl="0" w:tplc="0C0A000F">
      <w:start w:val="3"/>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319043994">
    <w:abstractNumId w:val="41"/>
  </w:num>
  <w:num w:numId="2" w16cid:durableId="223109563">
    <w:abstractNumId w:val="30"/>
  </w:num>
  <w:num w:numId="3" w16cid:durableId="1486510241">
    <w:abstractNumId w:val="26"/>
  </w:num>
  <w:num w:numId="4" w16cid:durableId="227375913">
    <w:abstractNumId w:val="38"/>
  </w:num>
  <w:num w:numId="5" w16cid:durableId="1913660690">
    <w:abstractNumId w:val="35"/>
  </w:num>
  <w:num w:numId="6" w16cid:durableId="489636553">
    <w:abstractNumId w:val="31"/>
  </w:num>
  <w:num w:numId="7" w16cid:durableId="2133328495">
    <w:abstractNumId w:val="9"/>
  </w:num>
  <w:num w:numId="8" w16cid:durableId="646132645">
    <w:abstractNumId w:val="17"/>
  </w:num>
  <w:num w:numId="9" w16cid:durableId="1927113104">
    <w:abstractNumId w:val="36"/>
  </w:num>
  <w:num w:numId="10" w16cid:durableId="772091805">
    <w:abstractNumId w:val="42"/>
  </w:num>
  <w:num w:numId="11" w16cid:durableId="2020424111">
    <w:abstractNumId w:val="15"/>
  </w:num>
  <w:num w:numId="12" w16cid:durableId="25759499">
    <w:abstractNumId w:val="14"/>
  </w:num>
  <w:num w:numId="13" w16cid:durableId="921371615">
    <w:abstractNumId w:val="28"/>
  </w:num>
  <w:num w:numId="14" w16cid:durableId="1561136256">
    <w:abstractNumId w:val="7"/>
  </w:num>
  <w:num w:numId="15" w16cid:durableId="1042285412">
    <w:abstractNumId w:val="1"/>
  </w:num>
  <w:num w:numId="16" w16cid:durableId="197621819">
    <w:abstractNumId w:val="20"/>
  </w:num>
  <w:num w:numId="17" w16cid:durableId="2142191606">
    <w:abstractNumId w:val="8"/>
  </w:num>
  <w:num w:numId="18" w16cid:durableId="1522159911">
    <w:abstractNumId w:val="39"/>
  </w:num>
  <w:num w:numId="19" w16cid:durableId="1687709093">
    <w:abstractNumId w:val="5"/>
    <w:lvlOverride w:ilvl="0">
      <w:lvl w:ilvl="0">
        <w:start w:val="3"/>
        <w:numFmt w:val="decimal"/>
        <w:lvlText w:val="4.%1 "/>
        <w:legacy w:legacy="1" w:legacySpace="0" w:legacyIndent="283"/>
        <w:lvlJc w:val="left"/>
        <w:pPr>
          <w:ind w:left="283" w:hanging="283"/>
        </w:pPr>
        <w:rPr>
          <w:rFonts w:ascii="Arial" w:hAnsi="Arial" w:cs="Times New Roman" w:hint="default"/>
          <w:b w:val="0"/>
          <w:i w:val="0"/>
          <w:sz w:val="24"/>
          <w:u w:val="none"/>
        </w:rPr>
      </w:lvl>
    </w:lvlOverride>
  </w:num>
  <w:num w:numId="20" w16cid:durableId="22383646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1" w16cid:durableId="1647587901">
    <w:abstractNumId w:val="40"/>
  </w:num>
  <w:num w:numId="22" w16cid:durableId="1266842854">
    <w:abstractNumId w:val="22"/>
  </w:num>
  <w:num w:numId="23" w16cid:durableId="1410232464">
    <w:abstractNumId w:val="32"/>
  </w:num>
  <w:num w:numId="24" w16cid:durableId="889610008">
    <w:abstractNumId w:val="43"/>
  </w:num>
  <w:num w:numId="25" w16cid:durableId="1457336081">
    <w:abstractNumId w:val="13"/>
  </w:num>
  <w:num w:numId="26" w16cid:durableId="1320501765">
    <w:abstractNumId w:val="13"/>
    <w:lvlOverride w:ilvl="0">
      <w:lvl w:ilvl="0">
        <w:start w:val="4"/>
        <w:numFmt w:val="decimal"/>
        <w:lvlText w:val="4.%1 "/>
        <w:legacy w:legacy="1" w:legacySpace="0" w:legacyIndent="283"/>
        <w:lvlJc w:val="left"/>
        <w:pPr>
          <w:ind w:left="283" w:hanging="283"/>
        </w:pPr>
        <w:rPr>
          <w:rFonts w:ascii="Arial" w:hAnsi="Arial" w:cs="Times New Roman" w:hint="default"/>
          <w:b w:val="0"/>
          <w:i w:val="0"/>
          <w:sz w:val="24"/>
          <w:u w:val="none"/>
        </w:rPr>
      </w:lvl>
    </w:lvlOverride>
  </w:num>
  <w:num w:numId="27" w16cid:durableId="250357590">
    <w:abstractNumId w:val="24"/>
  </w:num>
  <w:num w:numId="28" w16cid:durableId="64948048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478426458">
    <w:abstractNumId w:val="6"/>
  </w:num>
  <w:num w:numId="30" w16cid:durableId="2032755519">
    <w:abstractNumId w:val="27"/>
  </w:num>
  <w:num w:numId="31" w16cid:durableId="836458372">
    <w:abstractNumId w:val="21"/>
  </w:num>
  <w:num w:numId="32" w16cid:durableId="827283958">
    <w:abstractNumId w:val="3"/>
  </w:num>
  <w:num w:numId="33" w16cid:durableId="1888370108">
    <w:abstractNumId w:val="34"/>
  </w:num>
  <w:num w:numId="34" w16cid:durableId="281807728">
    <w:abstractNumId w:val="37"/>
  </w:num>
  <w:num w:numId="35" w16cid:durableId="1738478477">
    <w:abstractNumId w:val="23"/>
  </w:num>
  <w:num w:numId="36" w16cid:durableId="766192268">
    <w:abstractNumId w:val="2"/>
  </w:num>
  <w:num w:numId="37" w16cid:durableId="1923954692">
    <w:abstractNumId w:val="19"/>
  </w:num>
  <w:num w:numId="38" w16cid:durableId="1218276434">
    <w:abstractNumId w:val="25"/>
  </w:num>
  <w:num w:numId="39" w16cid:durableId="1616981407">
    <w:abstractNumId w:val="18"/>
  </w:num>
  <w:num w:numId="40" w16cid:durableId="1355302778">
    <w:abstractNumId w:val="11"/>
  </w:num>
  <w:num w:numId="41" w16cid:durableId="1367026250">
    <w:abstractNumId w:val="12"/>
  </w:num>
  <w:num w:numId="42" w16cid:durableId="391194193">
    <w:abstractNumId w:val="33"/>
  </w:num>
  <w:num w:numId="43" w16cid:durableId="591938096">
    <w:abstractNumId w:val="10"/>
  </w:num>
  <w:num w:numId="44" w16cid:durableId="1773553264">
    <w:abstractNumId w:val="44"/>
  </w:num>
  <w:num w:numId="45" w16cid:durableId="219095699">
    <w:abstractNumId w:val="29"/>
  </w:num>
  <w:num w:numId="46" w16cid:durableId="484126025">
    <w:abstractNumId w:val="4"/>
  </w:num>
  <w:num w:numId="47" w16cid:durableId="1757557597">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7B4"/>
    <w:rsid w:val="00001661"/>
    <w:rsid w:val="00002018"/>
    <w:rsid w:val="00003418"/>
    <w:rsid w:val="0000394B"/>
    <w:rsid w:val="00003A8B"/>
    <w:rsid w:val="00003FC1"/>
    <w:rsid w:val="00004A42"/>
    <w:rsid w:val="00005F8E"/>
    <w:rsid w:val="00006698"/>
    <w:rsid w:val="00006922"/>
    <w:rsid w:val="0000727F"/>
    <w:rsid w:val="00007858"/>
    <w:rsid w:val="0001107C"/>
    <w:rsid w:val="000116D2"/>
    <w:rsid w:val="0001242B"/>
    <w:rsid w:val="00013956"/>
    <w:rsid w:val="00014ABC"/>
    <w:rsid w:val="00015858"/>
    <w:rsid w:val="0001636B"/>
    <w:rsid w:val="000168AC"/>
    <w:rsid w:val="00016C46"/>
    <w:rsid w:val="00016C82"/>
    <w:rsid w:val="00020DD6"/>
    <w:rsid w:val="00022C6E"/>
    <w:rsid w:val="00023704"/>
    <w:rsid w:val="00023CDA"/>
    <w:rsid w:val="00023D80"/>
    <w:rsid w:val="000249C4"/>
    <w:rsid w:val="00025FB7"/>
    <w:rsid w:val="00027593"/>
    <w:rsid w:val="00030F47"/>
    <w:rsid w:val="00031487"/>
    <w:rsid w:val="0003151E"/>
    <w:rsid w:val="00031FE6"/>
    <w:rsid w:val="000328EE"/>
    <w:rsid w:val="000335BF"/>
    <w:rsid w:val="00033998"/>
    <w:rsid w:val="00034F03"/>
    <w:rsid w:val="0003512A"/>
    <w:rsid w:val="00035EB8"/>
    <w:rsid w:val="00040C31"/>
    <w:rsid w:val="000415F2"/>
    <w:rsid w:val="000430EC"/>
    <w:rsid w:val="0004368B"/>
    <w:rsid w:val="000437A0"/>
    <w:rsid w:val="0004449F"/>
    <w:rsid w:val="00044841"/>
    <w:rsid w:val="00045C16"/>
    <w:rsid w:val="00045F70"/>
    <w:rsid w:val="0004606E"/>
    <w:rsid w:val="00047365"/>
    <w:rsid w:val="00051518"/>
    <w:rsid w:val="0005172B"/>
    <w:rsid w:val="00051C98"/>
    <w:rsid w:val="000522BC"/>
    <w:rsid w:val="00052E4B"/>
    <w:rsid w:val="00052FFE"/>
    <w:rsid w:val="000536AF"/>
    <w:rsid w:val="00053A5C"/>
    <w:rsid w:val="00053B56"/>
    <w:rsid w:val="00053F08"/>
    <w:rsid w:val="0005561C"/>
    <w:rsid w:val="000557DE"/>
    <w:rsid w:val="00055DFD"/>
    <w:rsid w:val="00056289"/>
    <w:rsid w:val="0005630A"/>
    <w:rsid w:val="00056B88"/>
    <w:rsid w:val="00061234"/>
    <w:rsid w:val="0006133B"/>
    <w:rsid w:val="00062C68"/>
    <w:rsid w:val="00062DD6"/>
    <w:rsid w:val="00063C85"/>
    <w:rsid w:val="00063FB2"/>
    <w:rsid w:val="00065FA1"/>
    <w:rsid w:val="00066DE1"/>
    <w:rsid w:val="000701EB"/>
    <w:rsid w:val="0007048E"/>
    <w:rsid w:val="00071B52"/>
    <w:rsid w:val="00072C9D"/>
    <w:rsid w:val="00073407"/>
    <w:rsid w:val="00075FBD"/>
    <w:rsid w:val="00077DE5"/>
    <w:rsid w:val="00077F41"/>
    <w:rsid w:val="00080B23"/>
    <w:rsid w:val="00080CAF"/>
    <w:rsid w:val="000832BF"/>
    <w:rsid w:val="000837E9"/>
    <w:rsid w:val="00083E8B"/>
    <w:rsid w:val="00084E37"/>
    <w:rsid w:val="00087EE2"/>
    <w:rsid w:val="00087F7D"/>
    <w:rsid w:val="00090685"/>
    <w:rsid w:val="00091305"/>
    <w:rsid w:val="000926B0"/>
    <w:rsid w:val="00092A07"/>
    <w:rsid w:val="00092A3F"/>
    <w:rsid w:val="00093283"/>
    <w:rsid w:val="000946A0"/>
    <w:rsid w:val="00094B33"/>
    <w:rsid w:val="00095655"/>
    <w:rsid w:val="00095715"/>
    <w:rsid w:val="000A04AC"/>
    <w:rsid w:val="000A04B7"/>
    <w:rsid w:val="000A1AE0"/>
    <w:rsid w:val="000A2059"/>
    <w:rsid w:val="000A24B9"/>
    <w:rsid w:val="000A2C10"/>
    <w:rsid w:val="000A332D"/>
    <w:rsid w:val="000A3AA6"/>
    <w:rsid w:val="000A3E1E"/>
    <w:rsid w:val="000A62BC"/>
    <w:rsid w:val="000A662D"/>
    <w:rsid w:val="000A78EC"/>
    <w:rsid w:val="000A7E3A"/>
    <w:rsid w:val="000B0267"/>
    <w:rsid w:val="000B0749"/>
    <w:rsid w:val="000B14EB"/>
    <w:rsid w:val="000B1E41"/>
    <w:rsid w:val="000B23FE"/>
    <w:rsid w:val="000B2BE1"/>
    <w:rsid w:val="000B3DFA"/>
    <w:rsid w:val="000B43CD"/>
    <w:rsid w:val="000B4451"/>
    <w:rsid w:val="000B59DF"/>
    <w:rsid w:val="000B71A0"/>
    <w:rsid w:val="000B7D04"/>
    <w:rsid w:val="000B7F5A"/>
    <w:rsid w:val="000C0F2B"/>
    <w:rsid w:val="000C1BF6"/>
    <w:rsid w:val="000C27AF"/>
    <w:rsid w:val="000C2B09"/>
    <w:rsid w:val="000C358F"/>
    <w:rsid w:val="000C3E26"/>
    <w:rsid w:val="000C443D"/>
    <w:rsid w:val="000C4BA6"/>
    <w:rsid w:val="000C4E35"/>
    <w:rsid w:val="000C5A2C"/>
    <w:rsid w:val="000C7033"/>
    <w:rsid w:val="000C79D6"/>
    <w:rsid w:val="000C7A65"/>
    <w:rsid w:val="000D0A7A"/>
    <w:rsid w:val="000D0B42"/>
    <w:rsid w:val="000D13F8"/>
    <w:rsid w:val="000D26DA"/>
    <w:rsid w:val="000D2B78"/>
    <w:rsid w:val="000D2D06"/>
    <w:rsid w:val="000D30A0"/>
    <w:rsid w:val="000D36B7"/>
    <w:rsid w:val="000D3A25"/>
    <w:rsid w:val="000D3E14"/>
    <w:rsid w:val="000D405B"/>
    <w:rsid w:val="000D56E0"/>
    <w:rsid w:val="000D6840"/>
    <w:rsid w:val="000D7059"/>
    <w:rsid w:val="000D73A0"/>
    <w:rsid w:val="000D7C80"/>
    <w:rsid w:val="000E5348"/>
    <w:rsid w:val="000E53F7"/>
    <w:rsid w:val="000E54E7"/>
    <w:rsid w:val="000E550B"/>
    <w:rsid w:val="000E689F"/>
    <w:rsid w:val="000E6EC1"/>
    <w:rsid w:val="000E7010"/>
    <w:rsid w:val="000E74AF"/>
    <w:rsid w:val="000E769F"/>
    <w:rsid w:val="000F28C8"/>
    <w:rsid w:val="000F2E7A"/>
    <w:rsid w:val="000F510C"/>
    <w:rsid w:val="000F5622"/>
    <w:rsid w:val="000F58CF"/>
    <w:rsid w:val="000F5C1B"/>
    <w:rsid w:val="000F624E"/>
    <w:rsid w:val="000F6C28"/>
    <w:rsid w:val="000F725C"/>
    <w:rsid w:val="000F7F99"/>
    <w:rsid w:val="001009BC"/>
    <w:rsid w:val="00100DDF"/>
    <w:rsid w:val="00100F36"/>
    <w:rsid w:val="0010215F"/>
    <w:rsid w:val="00102799"/>
    <w:rsid w:val="00102DDC"/>
    <w:rsid w:val="0010352C"/>
    <w:rsid w:val="00103B81"/>
    <w:rsid w:val="0010697B"/>
    <w:rsid w:val="00106D7D"/>
    <w:rsid w:val="00107D90"/>
    <w:rsid w:val="001121DA"/>
    <w:rsid w:val="00112F96"/>
    <w:rsid w:val="00113593"/>
    <w:rsid w:val="00114F97"/>
    <w:rsid w:val="001151B8"/>
    <w:rsid w:val="0011542E"/>
    <w:rsid w:val="001166A7"/>
    <w:rsid w:val="0011745B"/>
    <w:rsid w:val="00117AAE"/>
    <w:rsid w:val="00117CD9"/>
    <w:rsid w:val="00121CA7"/>
    <w:rsid w:val="001229ED"/>
    <w:rsid w:val="00122E8E"/>
    <w:rsid w:val="001236C5"/>
    <w:rsid w:val="00123A41"/>
    <w:rsid w:val="00124326"/>
    <w:rsid w:val="00124512"/>
    <w:rsid w:val="0012488F"/>
    <w:rsid w:val="00126773"/>
    <w:rsid w:val="00127263"/>
    <w:rsid w:val="001301AF"/>
    <w:rsid w:val="001321F7"/>
    <w:rsid w:val="00132310"/>
    <w:rsid w:val="001323AB"/>
    <w:rsid w:val="001325B1"/>
    <w:rsid w:val="00132B00"/>
    <w:rsid w:val="00133609"/>
    <w:rsid w:val="00133983"/>
    <w:rsid w:val="00134EA6"/>
    <w:rsid w:val="001350A9"/>
    <w:rsid w:val="00135C47"/>
    <w:rsid w:val="0013611F"/>
    <w:rsid w:val="00136D51"/>
    <w:rsid w:val="00137A70"/>
    <w:rsid w:val="001415D8"/>
    <w:rsid w:val="00142EFE"/>
    <w:rsid w:val="00144AA5"/>
    <w:rsid w:val="001450AA"/>
    <w:rsid w:val="0014525D"/>
    <w:rsid w:val="00145ABB"/>
    <w:rsid w:val="00145AEA"/>
    <w:rsid w:val="00146B83"/>
    <w:rsid w:val="00146DB6"/>
    <w:rsid w:val="00150480"/>
    <w:rsid w:val="00155AC9"/>
    <w:rsid w:val="00155E84"/>
    <w:rsid w:val="00156174"/>
    <w:rsid w:val="001604F4"/>
    <w:rsid w:val="00160E4C"/>
    <w:rsid w:val="00161141"/>
    <w:rsid w:val="00162B02"/>
    <w:rsid w:val="0016357D"/>
    <w:rsid w:val="00163C50"/>
    <w:rsid w:val="0016456C"/>
    <w:rsid w:val="0016482A"/>
    <w:rsid w:val="00164FBE"/>
    <w:rsid w:val="00165C0A"/>
    <w:rsid w:val="0016684A"/>
    <w:rsid w:val="00170557"/>
    <w:rsid w:val="00171831"/>
    <w:rsid w:val="00172013"/>
    <w:rsid w:val="00176461"/>
    <w:rsid w:val="001766D7"/>
    <w:rsid w:val="001770EC"/>
    <w:rsid w:val="001805A5"/>
    <w:rsid w:val="001808AE"/>
    <w:rsid w:val="001808FB"/>
    <w:rsid w:val="00180FFB"/>
    <w:rsid w:val="00181709"/>
    <w:rsid w:val="00181A61"/>
    <w:rsid w:val="00181B1A"/>
    <w:rsid w:val="00183CD7"/>
    <w:rsid w:val="00183E1A"/>
    <w:rsid w:val="0018454D"/>
    <w:rsid w:val="00185496"/>
    <w:rsid w:val="001859A0"/>
    <w:rsid w:val="001862C1"/>
    <w:rsid w:val="00186A4E"/>
    <w:rsid w:val="00187070"/>
    <w:rsid w:val="001870CB"/>
    <w:rsid w:val="001875AD"/>
    <w:rsid w:val="00190E0A"/>
    <w:rsid w:val="0019339E"/>
    <w:rsid w:val="00194B66"/>
    <w:rsid w:val="00194CF8"/>
    <w:rsid w:val="00195414"/>
    <w:rsid w:val="001A0295"/>
    <w:rsid w:val="001A0CB5"/>
    <w:rsid w:val="001A18A1"/>
    <w:rsid w:val="001A1BC0"/>
    <w:rsid w:val="001A227C"/>
    <w:rsid w:val="001A2848"/>
    <w:rsid w:val="001A2B3B"/>
    <w:rsid w:val="001A4AA6"/>
    <w:rsid w:val="001A4D15"/>
    <w:rsid w:val="001A5B03"/>
    <w:rsid w:val="001A6047"/>
    <w:rsid w:val="001A68B3"/>
    <w:rsid w:val="001A6DD2"/>
    <w:rsid w:val="001A758D"/>
    <w:rsid w:val="001B0717"/>
    <w:rsid w:val="001B1126"/>
    <w:rsid w:val="001B216B"/>
    <w:rsid w:val="001B26BD"/>
    <w:rsid w:val="001B34FA"/>
    <w:rsid w:val="001B3AB8"/>
    <w:rsid w:val="001B4742"/>
    <w:rsid w:val="001B4E6C"/>
    <w:rsid w:val="001C0AAD"/>
    <w:rsid w:val="001C0D3E"/>
    <w:rsid w:val="001C1098"/>
    <w:rsid w:val="001C10FD"/>
    <w:rsid w:val="001C1269"/>
    <w:rsid w:val="001C1B36"/>
    <w:rsid w:val="001C1F0D"/>
    <w:rsid w:val="001C3FE3"/>
    <w:rsid w:val="001C5A80"/>
    <w:rsid w:val="001C6582"/>
    <w:rsid w:val="001C70B1"/>
    <w:rsid w:val="001C7E4C"/>
    <w:rsid w:val="001D1307"/>
    <w:rsid w:val="001D3AD4"/>
    <w:rsid w:val="001D4B4A"/>
    <w:rsid w:val="001D7147"/>
    <w:rsid w:val="001D73CD"/>
    <w:rsid w:val="001D7A62"/>
    <w:rsid w:val="001D7B52"/>
    <w:rsid w:val="001D7E10"/>
    <w:rsid w:val="001E1F7D"/>
    <w:rsid w:val="001E1FC7"/>
    <w:rsid w:val="001E49D1"/>
    <w:rsid w:val="001E62C5"/>
    <w:rsid w:val="001E671D"/>
    <w:rsid w:val="001E7159"/>
    <w:rsid w:val="001E7F2C"/>
    <w:rsid w:val="001F0178"/>
    <w:rsid w:val="001F0A64"/>
    <w:rsid w:val="001F12E6"/>
    <w:rsid w:val="001F2DE1"/>
    <w:rsid w:val="001F3125"/>
    <w:rsid w:val="001F322E"/>
    <w:rsid w:val="001F38AB"/>
    <w:rsid w:val="001F5248"/>
    <w:rsid w:val="001F5543"/>
    <w:rsid w:val="001F6458"/>
    <w:rsid w:val="001F740E"/>
    <w:rsid w:val="001F76F3"/>
    <w:rsid w:val="001F7E54"/>
    <w:rsid w:val="001F7E68"/>
    <w:rsid w:val="00201107"/>
    <w:rsid w:val="002026E9"/>
    <w:rsid w:val="00204E7B"/>
    <w:rsid w:val="0020530C"/>
    <w:rsid w:val="00206E72"/>
    <w:rsid w:val="0020767E"/>
    <w:rsid w:val="00207C15"/>
    <w:rsid w:val="00210E75"/>
    <w:rsid w:val="002116F8"/>
    <w:rsid w:val="00211912"/>
    <w:rsid w:val="00213633"/>
    <w:rsid w:val="002139D8"/>
    <w:rsid w:val="00216318"/>
    <w:rsid w:val="00216BC7"/>
    <w:rsid w:val="00220278"/>
    <w:rsid w:val="00220586"/>
    <w:rsid w:val="002207FD"/>
    <w:rsid w:val="00221563"/>
    <w:rsid w:val="00221ACB"/>
    <w:rsid w:val="002221B8"/>
    <w:rsid w:val="00222CDE"/>
    <w:rsid w:val="00223357"/>
    <w:rsid w:val="0022501B"/>
    <w:rsid w:val="00227DB9"/>
    <w:rsid w:val="00227E8B"/>
    <w:rsid w:val="00230581"/>
    <w:rsid w:val="00230D11"/>
    <w:rsid w:val="00234163"/>
    <w:rsid w:val="002341AE"/>
    <w:rsid w:val="0023453E"/>
    <w:rsid w:val="002345C5"/>
    <w:rsid w:val="00234D68"/>
    <w:rsid w:val="00234EF7"/>
    <w:rsid w:val="00235FA1"/>
    <w:rsid w:val="0023632C"/>
    <w:rsid w:val="00237914"/>
    <w:rsid w:val="002404F0"/>
    <w:rsid w:val="002407B6"/>
    <w:rsid w:val="00240D60"/>
    <w:rsid w:val="00241D0C"/>
    <w:rsid w:val="00244073"/>
    <w:rsid w:val="00244957"/>
    <w:rsid w:val="002449DD"/>
    <w:rsid w:val="00244DB3"/>
    <w:rsid w:val="0024565C"/>
    <w:rsid w:val="00246BF8"/>
    <w:rsid w:val="0024706D"/>
    <w:rsid w:val="00247E36"/>
    <w:rsid w:val="00250767"/>
    <w:rsid w:val="00250C76"/>
    <w:rsid w:val="002523A8"/>
    <w:rsid w:val="0025598F"/>
    <w:rsid w:val="00255D50"/>
    <w:rsid w:val="0026180E"/>
    <w:rsid w:val="002619B8"/>
    <w:rsid w:val="00262C65"/>
    <w:rsid w:val="00262DC1"/>
    <w:rsid w:val="00264762"/>
    <w:rsid w:val="002648A2"/>
    <w:rsid w:val="00267BD2"/>
    <w:rsid w:val="00270E30"/>
    <w:rsid w:val="00271D21"/>
    <w:rsid w:val="00273612"/>
    <w:rsid w:val="00273B72"/>
    <w:rsid w:val="002740D9"/>
    <w:rsid w:val="00275646"/>
    <w:rsid w:val="00275675"/>
    <w:rsid w:val="002768F3"/>
    <w:rsid w:val="0027723F"/>
    <w:rsid w:val="00280B96"/>
    <w:rsid w:val="00280E24"/>
    <w:rsid w:val="002812FF"/>
    <w:rsid w:val="002821F2"/>
    <w:rsid w:val="00283773"/>
    <w:rsid w:val="002855AE"/>
    <w:rsid w:val="00286FCD"/>
    <w:rsid w:val="002871DB"/>
    <w:rsid w:val="00287ACC"/>
    <w:rsid w:val="00290213"/>
    <w:rsid w:val="00290275"/>
    <w:rsid w:val="00290873"/>
    <w:rsid w:val="0029102F"/>
    <w:rsid w:val="002915F3"/>
    <w:rsid w:val="0029200B"/>
    <w:rsid w:val="00292EE2"/>
    <w:rsid w:val="0029361B"/>
    <w:rsid w:val="00294892"/>
    <w:rsid w:val="00295504"/>
    <w:rsid w:val="00296B2D"/>
    <w:rsid w:val="002A1589"/>
    <w:rsid w:val="002A1711"/>
    <w:rsid w:val="002A178C"/>
    <w:rsid w:val="002A3505"/>
    <w:rsid w:val="002A4EB4"/>
    <w:rsid w:val="002A5645"/>
    <w:rsid w:val="002A5FC5"/>
    <w:rsid w:val="002A7CF5"/>
    <w:rsid w:val="002B0A4C"/>
    <w:rsid w:val="002B1C9B"/>
    <w:rsid w:val="002B3C18"/>
    <w:rsid w:val="002B4AE6"/>
    <w:rsid w:val="002B503B"/>
    <w:rsid w:val="002B5DBE"/>
    <w:rsid w:val="002B673C"/>
    <w:rsid w:val="002B7199"/>
    <w:rsid w:val="002B7836"/>
    <w:rsid w:val="002C1391"/>
    <w:rsid w:val="002C1807"/>
    <w:rsid w:val="002C279F"/>
    <w:rsid w:val="002C4CB6"/>
    <w:rsid w:val="002C63EC"/>
    <w:rsid w:val="002C7586"/>
    <w:rsid w:val="002D1D0C"/>
    <w:rsid w:val="002D1FE6"/>
    <w:rsid w:val="002D41AF"/>
    <w:rsid w:val="002D45FA"/>
    <w:rsid w:val="002D4F72"/>
    <w:rsid w:val="002D5945"/>
    <w:rsid w:val="002D5EF9"/>
    <w:rsid w:val="002D6D45"/>
    <w:rsid w:val="002D7537"/>
    <w:rsid w:val="002E04EA"/>
    <w:rsid w:val="002E05C1"/>
    <w:rsid w:val="002E13A1"/>
    <w:rsid w:val="002E1FEE"/>
    <w:rsid w:val="002E3061"/>
    <w:rsid w:val="002E3859"/>
    <w:rsid w:val="002E4470"/>
    <w:rsid w:val="002E47C8"/>
    <w:rsid w:val="002E556B"/>
    <w:rsid w:val="002E7132"/>
    <w:rsid w:val="002E7FA6"/>
    <w:rsid w:val="002F1E24"/>
    <w:rsid w:val="002F2B3A"/>
    <w:rsid w:val="002F2B69"/>
    <w:rsid w:val="002F33E5"/>
    <w:rsid w:val="002F36FA"/>
    <w:rsid w:val="002F3BE1"/>
    <w:rsid w:val="002F46B9"/>
    <w:rsid w:val="002F6784"/>
    <w:rsid w:val="002F6EA6"/>
    <w:rsid w:val="002F71EF"/>
    <w:rsid w:val="002F772D"/>
    <w:rsid w:val="00300144"/>
    <w:rsid w:val="003008FD"/>
    <w:rsid w:val="003009AF"/>
    <w:rsid w:val="0030173E"/>
    <w:rsid w:val="00302DC6"/>
    <w:rsid w:val="0030336F"/>
    <w:rsid w:val="0030353A"/>
    <w:rsid w:val="00304942"/>
    <w:rsid w:val="00306694"/>
    <w:rsid w:val="003074A9"/>
    <w:rsid w:val="00307F1A"/>
    <w:rsid w:val="00310821"/>
    <w:rsid w:val="00311AF8"/>
    <w:rsid w:val="00312450"/>
    <w:rsid w:val="0031384E"/>
    <w:rsid w:val="00314EE6"/>
    <w:rsid w:val="00320C8A"/>
    <w:rsid w:val="00321BE2"/>
    <w:rsid w:val="0032221D"/>
    <w:rsid w:val="00322450"/>
    <w:rsid w:val="00323F47"/>
    <w:rsid w:val="00325D5D"/>
    <w:rsid w:val="00327A62"/>
    <w:rsid w:val="00330044"/>
    <w:rsid w:val="00330DCD"/>
    <w:rsid w:val="0033162B"/>
    <w:rsid w:val="003317C9"/>
    <w:rsid w:val="0033291B"/>
    <w:rsid w:val="00333E6F"/>
    <w:rsid w:val="00334DC9"/>
    <w:rsid w:val="00335659"/>
    <w:rsid w:val="003361A6"/>
    <w:rsid w:val="00340218"/>
    <w:rsid w:val="00340EFD"/>
    <w:rsid w:val="00341B45"/>
    <w:rsid w:val="00341B80"/>
    <w:rsid w:val="00341F8D"/>
    <w:rsid w:val="003430E9"/>
    <w:rsid w:val="0034410B"/>
    <w:rsid w:val="003447F3"/>
    <w:rsid w:val="00344EE9"/>
    <w:rsid w:val="00345152"/>
    <w:rsid w:val="00345245"/>
    <w:rsid w:val="00346FE9"/>
    <w:rsid w:val="00347BDE"/>
    <w:rsid w:val="0035044C"/>
    <w:rsid w:val="00351B1B"/>
    <w:rsid w:val="00351CF1"/>
    <w:rsid w:val="00352CF2"/>
    <w:rsid w:val="00353C25"/>
    <w:rsid w:val="00354717"/>
    <w:rsid w:val="00354E43"/>
    <w:rsid w:val="003550B4"/>
    <w:rsid w:val="00355230"/>
    <w:rsid w:val="00356D2D"/>
    <w:rsid w:val="0036067E"/>
    <w:rsid w:val="00362205"/>
    <w:rsid w:val="00362950"/>
    <w:rsid w:val="00363A61"/>
    <w:rsid w:val="00364191"/>
    <w:rsid w:val="003647F7"/>
    <w:rsid w:val="00366501"/>
    <w:rsid w:val="00366627"/>
    <w:rsid w:val="00366BE0"/>
    <w:rsid w:val="00370CF3"/>
    <w:rsid w:val="00370D63"/>
    <w:rsid w:val="00371B12"/>
    <w:rsid w:val="00372F41"/>
    <w:rsid w:val="003733C7"/>
    <w:rsid w:val="0037402C"/>
    <w:rsid w:val="003743E5"/>
    <w:rsid w:val="00374CC8"/>
    <w:rsid w:val="00376CE1"/>
    <w:rsid w:val="003774B1"/>
    <w:rsid w:val="0037785B"/>
    <w:rsid w:val="00377903"/>
    <w:rsid w:val="00380748"/>
    <w:rsid w:val="00380929"/>
    <w:rsid w:val="0038198B"/>
    <w:rsid w:val="0038231F"/>
    <w:rsid w:val="00382521"/>
    <w:rsid w:val="0038335B"/>
    <w:rsid w:val="00384D0E"/>
    <w:rsid w:val="00385027"/>
    <w:rsid w:val="0038558C"/>
    <w:rsid w:val="00385864"/>
    <w:rsid w:val="00385D2D"/>
    <w:rsid w:val="003863E6"/>
    <w:rsid w:val="0038670C"/>
    <w:rsid w:val="00386883"/>
    <w:rsid w:val="00387D5E"/>
    <w:rsid w:val="00387ED6"/>
    <w:rsid w:val="0039042D"/>
    <w:rsid w:val="00390F56"/>
    <w:rsid w:val="00391084"/>
    <w:rsid w:val="00391BAC"/>
    <w:rsid w:val="003924CE"/>
    <w:rsid w:val="00393AD6"/>
    <w:rsid w:val="00393C3C"/>
    <w:rsid w:val="00395594"/>
    <w:rsid w:val="0039702F"/>
    <w:rsid w:val="003A13B9"/>
    <w:rsid w:val="003A1679"/>
    <w:rsid w:val="003A1D92"/>
    <w:rsid w:val="003A1F92"/>
    <w:rsid w:val="003A2491"/>
    <w:rsid w:val="003A2DC4"/>
    <w:rsid w:val="003A4D63"/>
    <w:rsid w:val="003A51E9"/>
    <w:rsid w:val="003A635F"/>
    <w:rsid w:val="003A6A49"/>
    <w:rsid w:val="003B0BE7"/>
    <w:rsid w:val="003B2883"/>
    <w:rsid w:val="003B2D8E"/>
    <w:rsid w:val="003B39CA"/>
    <w:rsid w:val="003B53F2"/>
    <w:rsid w:val="003B5460"/>
    <w:rsid w:val="003B5478"/>
    <w:rsid w:val="003B5B13"/>
    <w:rsid w:val="003B5BFD"/>
    <w:rsid w:val="003B5E10"/>
    <w:rsid w:val="003B7283"/>
    <w:rsid w:val="003C1270"/>
    <w:rsid w:val="003C1EDF"/>
    <w:rsid w:val="003C2098"/>
    <w:rsid w:val="003C4CA8"/>
    <w:rsid w:val="003C60CC"/>
    <w:rsid w:val="003C74F8"/>
    <w:rsid w:val="003C7A4B"/>
    <w:rsid w:val="003D08BA"/>
    <w:rsid w:val="003D4217"/>
    <w:rsid w:val="003D48F3"/>
    <w:rsid w:val="003D5C95"/>
    <w:rsid w:val="003D6B91"/>
    <w:rsid w:val="003D6F8A"/>
    <w:rsid w:val="003E065D"/>
    <w:rsid w:val="003E0C64"/>
    <w:rsid w:val="003E0FD2"/>
    <w:rsid w:val="003E131C"/>
    <w:rsid w:val="003E2789"/>
    <w:rsid w:val="003E5286"/>
    <w:rsid w:val="003E54C8"/>
    <w:rsid w:val="003E7CA8"/>
    <w:rsid w:val="003F05AF"/>
    <w:rsid w:val="003F2863"/>
    <w:rsid w:val="003F325E"/>
    <w:rsid w:val="003F4A49"/>
    <w:rsid w:val="003F52D1"/>
    <w:rsid w:val="003F5381"/>
    <w:rsid w:val="003F53C9"/>
    <w:rsid w:val="003F593F"/>
    <w:rsid w:val="003F63AF"/>
    <w:rsid w:val="003F6CBD"/>
    <w:rsid w:val="003F6E07"/>
    <w:rsid w:val="0040067C"/>
    <w:rsid w:val="004010EA"/>
    <w:rsid w:val="004016DB"/>
    <w:rsid w:val="0040273D"/>
    <w:rsid w:val="00403C1F"/>
    <w:rsid w:val="004040BE"/>
    <w:rsid w:val="004056C9"/>
    <w:rsid w:val="00405B39"/>
    <w:rsid w:val="00406535"/>
    <w:rsid w:val="00406F0D"/>
    <w:rsid w:val="00406F43"/>
    <w:rsid w:val="004078B9"/>
    <w:rsid w:val="00411C01"/>
    <w:rsid w:val="00411E5A"/>
    <w:rsid w:val="00412264"/>
    <w:rsid w:val="004128E0"/>
    <w:rsid w:val="00412DF9"/>
    <w:rsid w:val="00414645"/>
    <w:rsid w:val="00414691"/>
    <w:rsid w:val="0041538A"/>
    <w:rsid w:val="004155F1"/>
    <w:rsid w:val="00415640"/>
    <w:rsid w:val="004165FA"/>
    <w:rsid w:val="00423A49"/>
    <w:rsid w:val="00426D4A"/>
    <w:rsid w:val="00430C93"/>
    <w:rsid w:val="00430E97"/>
    <w:rsid w:val="0043145A"/>
    <w:rsid w:val="00432A11"/>
    <w:rsid w:val="0043377E"/>
    <w:rsid w:val="0043628E"/>
    <w:rsid w:val="00436528"/>
    <w:rsid w:val="00436733"/>
    <w:rsid w:val="004372F0"/>
    <w:rsid w:val="00437313"/>
    <w:rsid w:val="00437FF9"/>
    <w:rsid w:val="00440166"/>
    <w:rsid w:val="00440CAD"/>
    <w:rsid w:val="00443656"/>
    <w:rsid w:val="004445A2"/>
    <w:rsid w:val="00444B10"/>
    <w:rsid w:val="0044647A"/>
    <w:rsid w:val="004469C2"/>
    <w:rsid w:val="00446D1D"/>
    <w:rsid w:val="004511AC"/>
    <w:rsid w:val="0045295D"/>
    <w:rsid w:val="00452BA1"/>
    <w:rsid w:val="00453244"/>
    <w:rsid w:val="004536FE"/>
    <w:rsid w:val="004537A2"/>
    <w:rsid w:val="0045434C"/>
    <w:rsid w:val="00455267"/>
    <w:rsid w:val="00455D42"/>
    <w:rsid w:val="00456DD2"/>
    <w:rsid w:val="00457F8E"/>
    <w:rsid w:val="0046146C"/>
    <w:rsid w:val="00462031"/>
    <w:rsid w:val="00462844"/>
    <w:rsid w:val="004628AA"/>
    <w:rsid w:val="00462CF8"/>
    <w:rsid w:val="00463815"/>
    <w:rsid w:val="00465169"/>
    <w:rsid w:val="00465C64"/>
    <w:rsid w:val="004673C7"/>
    <w:rsid w:val="0046765C"/>
    <w:rsid w:val="00467690"/>
    <w:rsid w:val="00470FAC"/>
    <w:rsid w:val="00471F21"/>
    <w:rsid w:val="00474B9D"/>
    <w:rsid w:val="00475CC8"/>
    <w:rsid w:val="004769EA"/>
    <w:rsid w:val="00476CCB"/>
    <w:rsid w:val="00476F8D"/>
    <w:rsid w:val="004772E7"/>
    <w:rsid w:val="0047738B"/>
    <w:rsid w:val="0047763A"/>
    <w:rsid w:val="004778AE"/>
    <w:rsid w:val="00481AFE"/>
    <w:rsid w:val="00481D9D"/>
    <w:rsid w:val="004826BF"/>
    <w:rsid w:val="00483347"/>
    <w:rsid w:val="00483C92"/>
    <w:rsid w:val="004859D5"/>
    <w:rsid w:val="00485E04"/>
    <w:rsid w:val="00486A6A"/>
    <w:rsid w:val="00486B93"/>
    <w:rsid w:val="00490003"/>
    <w:rsid w:val="004935C6"/>
    <w:rsid w:val="004966C7"/>
    <w:rsid w:val="00496C87"/>
    <w:rsid w:val="00496E4A"/>
    <w:rsid w:val="004A0229"/>
    <w:rsid w:val="004A07C5"/>
    <w:rsid w:val="004A0864"/>
    <w:rsid w:val="004A1839"/>
    <w:rsid w:val="004A1DEA"/>
    <w:rsid w:val="004A243E"/>
    <w:rsid w:val="004A3101"/>
    <w:rsid w:val="004A431D"/>
    <w:rsid w:val="004A579C"/>
    <w:rsid w:val="004A582E"/>
    <w:rsid w:val="004A687F"/>
    <w:rsid w:val="004A7B71"/>
    <w:rsid w:val="004B0757"/>
    <w:rsid w:val="004B14C4"/>
    <w:rsid w:val="004B20D3"/>
    <w:rsid w:val="004B3505"/>
    <w:rsid w:val="004B3999"/>
    <w:rsid w:val="004B3EFF"/>
    <w:rsid w:val="004B4869"/>
    <w:rsid w:val="004B501F"/>
    <w:rsid w:val="004B72E8"/>
    <w:rsid w:val="004B7A89"/>
    <w:rsid w:val="004B7C08"/>
    <w:rsid w:val="004C19CA"/>
    <w:rsid w:val="004C20C7"/>
    <w:rsid w:val="004C2957"/>
    <w:rsid w:val="004C3036"/>
    <w:rsid w:val="004C3355"/>
    <w:rsid w:val="004C4BA6"/>
    <w:rsid w:val="004C4EBA"/>
    <w:rsid w:val="004C5328"/>
    <w:rsid w:val="004C71E1"/>
    <w:rsid w:val="004C71F9"/>
    <w:rsid w:val="004D0D0E"/>
    <w:rsid w:val="004D1099"/>
    <w:rsid w:val="004D2750"/>
    <w:rsid w:val="004D2F23"/>
    <w:rsid w:val="004D4014"/>
    <w:rsid w:val="004D4518"/>
    <w:rsid w:val="004D56D4"/>
    <w:rsid w:val="004D5B3A"/>
    <w:rsid w:val="004D60EA"/>
    <w:rsid w:val="004D64A7"/>
    <w:rsid w:val="004D6C74"/>
    <w:rsid w:val="004D7385"/>
    <w:rsid w:val="004E13AB"/>
    <w:rsid w:val="004E3B9D"/>
    <w:rsid w:val="004E4050"/>
    <w:rsid w:val="004E4AD2"/>
    <w:rsid w:val="004E66EC"/>
    <w:rsid w:val="004E72FC"/>
    <w:rsid w:val="004E7E16"/>
    <w:rsid w:val="004F0990"/>
    <w:rsid w:val="004F0A88"/>
    <w:rsid w:val="004F0AFF"/>
    <w:rsid w:val="004F122E"/>
    <w:rsid w:val="004F2A45"/>
    <w:rsid w:val="004F3083"/>
    <w:rsid w:val="004F4081"/>
    <w:rsid w:val="004F4836"/>
    <w:rsid w:val="004F54CA"/>
    <w:rsid w:val="004F690F"/>
    <w:rsid w:val="004F6ACA"/>
    <w:rsid w:val="004F7C92"/>
    <w:rsid w:val="00500B0E"/>
    <w:rsid w:val="005017B7"/>
    <w:rsid w:val="00503F30"/>
    <w:rsid w:val="00504F4F"/>
    <w:rsid w:val="0050561A"/>
    <w:rsid w:val="005122FE"/>
    <w:rsid w:val="00514F08"/>
    <w:rsid w:val="0051624F"/>
    <w:rsid w:val="0051680F"/>
    <w:rsid w:val="0051772C"/>
    <w:rsid w:val="00522D17"/>
    <w:rsid w:val="0052406D"/>
    <w:rsid w:val="00524E14"/>
    <w:rsid w:val="00526878"/>
    <w:rsid w:val="00530118"/>
    <w:rsid w:val="00530EE0"/>
    <w:rsid w:val="00531427"/>
    <w:rsid w:val="00531A73"/>
    <w:rsid w:val="00531AA0"/>
    <w:rsid w:val="00531B67"/>
    <w:rsid w:val="005335DB"/>
    <w:rsid w:val="00533BCD"/>
    <w:rsid w:val="00534696"/>
    <w:rsid w:val="00535CCE"/>
    <w:rsid w:val="0053688F"/>
    <w:rsid w:val="00536899"/>
    <w:rsid w:val="00537582"/>
    <w:rsid w:val="0054371F"/>
    <w:rsid w:val="00545D09"/>
    <w:rsid w:val="00545EC5"/>
    <w:rsid w:val="00546246"/>
    <w:rsid w:val="005464E9"/>
    <w:rsid w:val="0054777F"/>
    <w:rsid w:val="00547D42"/>
    <w:rsid w:val="00550DDC"/>
    <w:rsid w:val="00551658"/>
    <w:rsid w:val="00552EFE"/>
    <w:rsid w:val="0055308A"/>
    <w:rsid w:val="00553725"/>
    <w:rsid w:val="0055586C"/>
    <w:rsid w:val="005576CA"/>
    <w:rsid w:val="00557942"/>
    <w:rsid w:val="0056042F"/>
    <w:rsid w:val="00560696"/>
    <w:rsid w:val="00560D4E"/>
    <w:rsid w:val="00560F87"/>
    <w:rsid w:val="00561B7C"/>
    <w:rsid w:val="0056221E"/>
    <w:rsid w:val="005624AA"/>
    <w:rsid w:val="005631D3"/>
    <w:rsid w:val="005655F2"/>
    <w:rsid w:val="00565CBF"/>
    <w:rsid w:val="00566695"/>
    <w:rsid w:val="00566DC9"/>
    <w:rsid w:val="005678B6"/>
    <w:rsid w:val="00570134"/>
    <w:rsid w:val="00571395"/>
    <w:rsid w:val="005720FC"/>
    <w:rsid w:val="005723D4"/>
    <w:rsid w:val="0057369C"/>
    <w:rsid w:val="005749D8"/>
    <w:rsid w:val="00575B3B"/>
    <w:rsid w:val="005778AC"/>
    <w:rsid w:val="00581B8B"/>
    <w:rsid w:val="0058320A"/>
    <w:rsid w:val="00583D7E"/>
    <w:rsid w:val="00584DF2"/>
    <w:rsid w:val="00585205"/>
    <w:rsid w:val="00585F48"/>
    <w:rsid w:val="00586552"/>
    <w:rsid w:val="00586B1A"/>
    <w:rsid w:val="005875DC"/>
    <w:rsid w:val="00590129"/>
    <w:rsid w:val="00592A3C"/>
    <w:rsid w:val="00593128"/>
    <w:rsid w:val="00594249"/>
    <w:rsid w:val="005945C6"/>
    <w:rsid w:val="00595644"/>
    <w:rsid w:val="00595D6A"/>
    <w:rsid w:val="005970A8"/>
    <w:rsid w:val="00597386"/>
    <w:rsid w:val="005A0D1A"/>
    <w:rsid w:val="005A2B37"/>
    <w:rsid w:val="005A2D98"/>
    <w:rsid w:val="005A379F"/>
    <w:rsid w:val="005A3C4C"/>
    <w:rsid w:val="005A5188"/>
    <w:rsid w:val="005A55AF"/>
    <w:rsid w:val="005A62B0"/>
    <w:rsid w:val="005A6494"/>
    <w:rsid w:val="005A77E5"/>
    <w:rsid w:val="005B1E0B"/>
    <w:rsid w:val="005B247E"/>
    <w:rsid w:val="005B41B9"/>
    <w:rsid w:val="005B4A11"/>
    <w:rsid w:val="005B683E"/>
    <w:rsid w:val="005B72C6"/>
    <w:rsid w:val="005B733D"/>
    <w:rsid w:val="005C0B4A"/>
    <w:rsid w:val="005C0B5F"/>
    <w:rsid w:val="005C0BB3"/>
    <w:rsid w:val="005C33C4"/>
    <w:rsid w:val="005C3B47"/>
    <w:rsid w:val="005C602A"/>
    <w:rsid w:val="005C6765"/>
    <w:rsid w:val="005C74AD"/>
    <w:rsid w:val="005D16E8"/>
    <w:rsid w:val="005D18F9"/>
    <w:rsid w:val="005D25B4"/>
    <w:rsid w:val="005D4D6A"/>
    <w:rsid w:val="005D6087"/>
    <w:rsid w:val="005D7536"/>
    <w:rsid w:val="005D7761"/>
    <w:rsid w:val="005D79F5"/>
    <w:rsid w:val="005E2A8E"/>
    <w:rsid w:val="005E36A8"/>
    <w:rsid w:val="005E6B2A"/>
    <w:rsid w:val="005E6EB5"/>
    <w:rsid w:val="005E7772"/>
    <w:rsid w:val="005F27AD"/>
    <w:rsid w:val="005F357D"/>
    <w:rsid w:val="005F36BE"/>
    <w:rsid w:val="005F5CBC"/>
    <w:rsid w:val="005F689A"/>
    <w:rsid w:val="005F7C57"/>
    <w:rsid w:val="00600C41"/>
    <w:rsid w:val="0060167A"/>
    <w:rsid w:val="00602AD3"/>
    <w:rsid w:val="00602E19"/>
    <w:rsid w:val="006037B6"/>
    <w:rsid w:val="00604847"/>
    <w:rsid w:val="00605D71"/>
    <w:rsid w:val="00607914"/>
    <w:rsid w:val="00610680"/>
    <w:rsid w:val="006115B5"/>
    <w:rsid w:val="0061338F"/>
    <w:rsid w:val="0061369A"/>
    <w:rsid w:val="00613B4D"/>
    <w:rsid w:val="00613B9F"/>
    <w:rsid w:val="00613BBF"/>
    <w:rsid w:val="00614D79"/>
    <w:rsid w:val="00615FED"/>
    <w:rsid w:val="006171B5"/>
    <w:rsid w:val="00617EC4"/>
    <w:rsid w:val="00620741"/>
    <w:rsid w:val="00621E5A"/>
    <w:rsid w:val="00623DEE"/>
    <w:rsid w:val="00623E67"/>
    <w:rsid w:val="0062476C"/>
    <w:rsid w:val="006251A3"/>
    <w:rsid w:val="00626AFC"/>
    <w:rsid w:val="00627083"/>
    <w:rsid w:val="00631288"/>
    <w:rsid w:val="006317B4"/>
    <w:rsid w:val="00631D0F"/>
    <w:rsid w:val="00635315"/>
    <w:rsid w:val="0063552A"/>
    <w:rsid w:val="006356D2"/>
    <w:rsid w:val="006357F3"/>
    <w:rsid w:val="00640DE3"/>
    <w:rsid w:val="00641709"/>
    <w:rsid w:val="00641D0B"/>
    <w:rsid w:val="00641D80"/>
    <w:rsid w:val="0064243B"/>
    <w:rsid w:val="006424D5"/>
    <w:rsid w:val="00644926"/>
    <w:rsid w:val="00645338"/>
    <w:rsid w:val="00645DE9"/>
    <w:rsid w:val="00647F6E"/>
    <w:rsid w:val="00650119"/>
    <w:rsid w:val="00650218"/>
    <w:rsid w:val="00650680"/>
    <w:rsid w:val="0065184D"/>
    <w:rsid w:val="00651B65"/>
    <w:rsid w:val="006523E6"/>
    <w:rsid w:val="00652493"/>
    <w:rsid w:val="00653BA9"/>
    <w:rsid w:val="00654418"/>
    <w:rsid w:val="00655B2D"/>
    <w:rsid w:val="006561C3"/>
    <w:rsid w:val="0066279F"/>
    <w:rsid w:val="00662B79"/>
    <w:rsid w:val="006630AF"/>
    <w:rsid w:val="006631BF"/>
    <w:rsid w:val="006636A5"/>
    <w:rsid w:val="00665B23"/>
    <w:rsid w:val="0066638C"/>
    <w:rsid w:val="006665DD"/>
    <w:rsid w:val="006668DF"/>
    <w:rsid w:val="006700EC"/>
    <w:rsid w:val="006710B1"/>
    <w:rsid w:val="0067198E"/>
    <w:rsid w:val="0067220C"/>
    <w:rsid w:val="00672325"/>
    <w:rsid w:val="00674237"/>
    <w:rsid w:val="0067445A"/>
    <w:rsid w:val="00674E6D"/>
    <w:rsid w:val="0067581F"/>
    <w:rsid w:val="0067626E"/>
    <w:rsid w:val="006779B9"/>
    <w:rsid w:val="006812E2"/>
    <w:rsid w:val="006819C4"/>
    <w:rsid w:val="0068450B"/>
    <w:rsid w:val="0069176F"/>
    <w:rsid w:val="006920FC"/>
    <w:rsid w:val="006921B5"/>
    <w:rsid w:val="00692740"/>
    <w:rsid w:val="0069533E"/>
    <w:rsid w:val="00695C54"/>
    <w:rsid w:val="006A1BBB"/>
    <w:rsid w:val="006A330C"/>
    <w:rsid w:val="006A5E87"/>
    <w:rsid w:val="006B1103"/>
    <w:rsid w:val="006B2959"/>
    <w:rsid w:val="006B2B5A"/>
    <w:rsid w:val="006B6217"/>
    <w:rsid w:val="006B7DE6"/>
    <w:rsid w:val="006C2C93"/>
    <w:rsid w:val="006C2FC7"/>
    <w:rsid w:val="006C4FA8"/>
    <w:rsid w:val="006C5152"/>
    <w:rsid w:val="006C55CD"/>
    <w:rsid w:val="006C7155"/>
    <w:rsid w:val="006D1938"/>
    <w:rsid w:val="006D25A2"/>
    <w:rsid w:val="006D2E2F"/>
    <w:rsid w:val="006D366B"/>
    <w:rsid w:val="006D3E94"/>
    <w:rsid w:val="006D4ABC"/>
    <w:rsid w:val="006D4BF6"/>
    <w:rsid w:val="006D4CC2"/>
    <w:rsid w:val="006D69F4"/>
    <w:rsid w:val="006D7DD0"/>
    <w:rsid w:val="006E1B32"/>
    <w:rsid w:val="006E1D59"/>
    <w:rsid w:val="006E1F16"/>
    <w:rsid w:val="006E345F"/>
    <w:rsid w:val="006E387E"/>
    <w:rsid w:val="006E43D7"/>
    <w:rsid w:val="006E4792"/>
    <w:rsid w:val="006E48C4"/>
    <w:rsid w:val="006E6CF4"/>
    <w:rsid w:val="006E78AA"/>
    <w:rsid w:val="006F03F7"/>
    <w:rsid w:val="006F0AD6"/>
    <w:rsid w:val="006F0F82"/>
    <w:rsid w:val="006F146F"/>
    <w:rsid w:val="006F1812"/>
    <w:rsid w:val="006F1DB9"/>
    <w:rsid w:val="006F4C38"/>
    <w:rsid w:val="006F5C82"/>
    <w:rsid w:val="006F66C0"/>
    <w:rsid w:val="006F7B23"/>
    <w:rsid w:val="007005D5"/>
    <w:rsid w:val="00701327"/>
    <w:rsid w:val="0070349D"/>
    <w:rsid w:val="00703E14"/>
    <w:rsid w:val="00704908"/>
    <w:rsid w:val="00704DAF"/>
    <w:rsid w:val="007124B8"/>
    <w:rsid w:val="0071294C"/>
    <w:rsid w:val="00712DE2"/>
    <w:rsid w:val="00715F24"/>
    <w:rsid w:val="00716A72"/>
    <w:rsid w:val="00717158"/>
    <w:rsid w:val="007179B9"/>
    <w:rsid w:val="007202D7"/>
    <w:rsid w:val="007230C7"/>
    <w:rsid w:val="00724EF2"/>
    <w:rsid w:val="00725977"/>
    <w:rsid w:val="007259BF"/>
    <w:rsid w:val="00730336"/>
    <w:rsid w:val="00730CB8"/>
    <w:rsid w:val="00731436"/>
    <w:rsid w:val="00731CBB"/>
    <w:rsid w:val="007329A2"/>
    <w:rsid w:val="007336D9"/>
    <w:rsid w:val="00734994"/>
    <w:rsid w:val="00734E1A"/>
    <w:rsid w:val="00735B3F"/>
    <w:rsid w:val="00737508"/>
    <w:rsid w:val="007402C7"/>
    <w:rsid w:val="00740926"/>
    <w:rsid w:val="0074201A"/>
    <w:rsid w:val="00743A5B"/>
    <w:rsid w:val="00745DE9"/>
    <w:rsid w:val="007468D5"/>
    <w:rsid w:val="0075043B"/>
    <w:rsid w:val="00751CC1"/>
    <w:rsid w:val="007562B8"/>
    <w:rsid w:val="00756380"/>
    <w:rsid w:val="007573F3"/>
    <w:rsid w:val="0075796E"/>
    <w:rsid w:val="007604E7"/>
    <w:rsid w:val="0076159E"/>
    <w:rsid w:val="0076170C"/>
    <w:rsid w:val="00763258"/>
    <w:rsid w:val="007641EB"/>
    <w:rsid w:val="00764384"/>
    <w:rsid w:val="00765113"/>
    <w:rsid w:val="007651C0"/>
    <w:rsid w:val="007654A9"/>
    <w:rsid w:val="0076586D"/>
    <w:rsid w:val="007659C7"/>
    <w:rsid w:val="00765BA2"/>
    <w:rsid w:val="0076678D"/>
    <w:rsid w:val="00766A66"/>
    <w:rsid w:val="0076707C"/>
    <w:rsid w:val="007675B0"/>
    <w:rsid w:val="00767A71"/>
    <w:rsid w:val="0077074C"/>
    <w:rsid w:val="007714DD"/>
    <w:rsid w:val="00772436"/>
    <w:rsid w:val="00772CC7"/>
    <w:rsid w:val="00775B78"/>
    <w:rsid w:val="0077687B"/>
    <w:rsid w:val="00777F4E"/>
    <w:rsid w:val="00780690"/>
    <w:rsid w:val="0078069E"/>
    <w:rsid w:val="007811DF"/>
    <w:rsid w:val="00782651"/>
    <w:rsid w:val="00782685"/>
    <w:rsid w:val="0078287D"/>
    <w:rsid w:val="00783CD9"/>
    <w:rsid w:val="00786200"/>
    <w:rsid w:val="00790595"/>
    <w:rsid w:val="00791A93"/>
    <w:rsid w:val="007936CB"/>
    <w:rsid w:val="007959D0"/>
    <w:rsid w:val="00795C46"/>
    <w:rsid w:val="00796135"/>
    <w:rsid w:val="007969B8"/>
    <w:rsid w:val="007A09A6"/>
    <w:rsid w:val="007A0E01"/>
    <w:rsid w:val="007A3DB9"/>
    <w:rsid w:val="007A47F0"/>
    <w:rsid w:val="007A5357"/>
    <w:rsid w:val="007A6DC9"/>
    <w:rsid w:val="007B0367"/>
    <w:rsid w:val="007B1569"/>
    <w:rsid w:val="007B2100"/>
    <w:rsid w:val="007B283A"/>
    <w:rsid w:val="007B3B49"/>
    <w:rsid w:val="007B3D29"/>
    <w:rsid w:val="007B53A3"/>
    <w:rsid w:val="007B6424"/>
    <w:rsid w:val="007B6E69"/>
    <w:rsid w:val="007B76F4"/>
    <w:rsid w:val="007B7C68"/>
    <w:rsid w:val="007C1042"/>
    <w:rsid w:val="007C1321"/>
    <w:rsid w:val="007C1AC7"/>
    <w:rsid w:val="007C48B0"/>
    <w:rsid w:val="007C4E2B"/>
    <w:rsid w:val="007C53B0"/>
    <w:rsid w:val="007C68E8"/>
    <w:rsid w:val="007C78C2"/>
    <w:rsid w:val="007D06BF"/>
    <w:rsid w:val="007D2436"/>
    <w:rsid w:val="007D27B4"/>
    <w:rsid w:val="007D2A54"/>
    <w:rsid w:val="007D2D8B"/>
    <w:rsid w:val="007D2FDB"/>
    <w:rsid w:val="007D6818"/>
    <w:rsid w:val="007D6A4C"/>
    <w:rsid w:val="007D74D6"/>
    <w:rsid w:val="007D7892"/>
    <w:rsid w:val="007E0AD8"/>
    <w:rsid w:val="007E1113"/>
    <w:rsid w:val="007E2BE3"/>
    <w:rsid w:val="007E5CC2"/>
    <w:rsid w:val="007E6530"/>
    <w:rsid w:val="007E6970"/>
    <w:rsid w:val="007E7042"/>
    <w:rsid w:val="007E7216"/>
    <w:rsid w:val="007E7D00"/>
    <w:rsid w:val="007F0594"/>
    <w:rsid w:val="007F0C46"/>
    <w:rsid w:val="007F2A9D"/>
    <w:rsid w:val="007F3138"/>
    <w:rsid w:val="007F4F26"/>
    <w:rsid w:val="007F572C"/>
    <w:rsid w:val="007F5812"/>
    <w:rsid w:val="007F62FE"/>
    <w:rsid w:val="007F6C37"/>
    <w:rsid w:val="00802901"/>
    <w:rsid w:val="00803D36"/>
    <w:rsid w:val="00803DC4"/>
    <w:rsid w:val="008052B5"/>
    <w:rsid w:val="00806FD5"/>
    <w:rsid w:val="008104C1"/>
    <w:rsid w:val="00810DDA"/>
    <w:rsid w:val="0081199A"/>
    <w:rsid w:val="00812B47"/>
    <w:rsid w:val="008140DE"/>
    <w:rsid w:val="008145BF"/>
    <w:rsid w:val="00814D21"/>
    <w:rsid w:val="008156BA"/>
    <w:rsid w:val="00815B66"/>
    <w:rsid w:val="00816F4D"/>
    <w:rsid w:val="00817F35"/>
    <w:rsid w:val="0082208E"/>
    <w:rsid w:val="008246A5"/>
    <w:rsid w:val="00824CDC"/>
    <w:rsid w:val="00824DFD"/>
    <w:rsid w:val="008268B2"/>
    <w:rsid w:val="00832601"/>
    <w:rsid w:val="00833AC6"/>
    <w:rsid w:val="00833BB0"/>
    <w:rsid w:val="00836EC6"/>
    <w:rsid w:val="0083707A"/>
    <w:rsid w:val="0084069E"/>
    <w:rsid w:val="00843C32"/>
    <w:rsid w:val="00847471"/>
    <w:rsid w:val="008510E3"/>
    <w:rsid w:val="008523C3"/>
    <w:rsid w:val="00852DB3"/>
    <w:rsid w:val="00854EBD"/>
    <w:rsid w:val="008551B8"/>
    <w:rsid w:val="008554BD"/>
    <w:rsid w:val="008564A1"/>
    <w:rsid w:val="00856665"/>
    <w:rsid w:val="00856667"/>
    <w:rsid w:val="0085667D"/>
    <w:rsid w:val="00857F31"/>
    <w:rsid w:val="00862004"/>
    <w:rsid w:val="0086442E"/>
    <w:rsid w:val="0086488F"/>
    <w:rsid w:val="008658A9"/>
    <w:rsid w:val="0086660B"/>
    <w:rsid w:val="00872E47"/>
    <w:rsid w:val="008748EA"/>
    <w:rsid w:val="00875F74"/>
    <w:rsid w:val="008765AB"/>
    <w:rsid w:val="00876AC7"/>
    <w:rsid w:val="00877A30"/>
    <w:rsid w:val="00877BDD"/>
    <w:rsid w:val="008801FE"/>
    <w:rsid w:val="008808AD"/>
    <w:rsid w:val="008827D7"/>
    <w:rsid w:val="008854F4"/>
    <w:rsid w:val="008861F2"/>
    <w:rsid w:val="00895CDE"/>
    <w:rsid w:val="00896209"/>
    <w:rsid w:val="008A027B"/>
    <w:rsid w:val="008A22DF"/>
    <w:rsid w:val="008A32CD"/>
    <w:rsid w:val="008A38D3"/>
    <w:rsid w:val="008A3FCA"/>
    <w:rsid w:val="008A4026"/>
    <w:rsid w:val="008A6626"/>
    <w:rsid w:val="008A6B74"/>
    <w:rsid w:val="008A77AC"/>
    <w:rsid w:val="008B04AF"/>
    <w:rsid w:val="008B303B"/>
    <w:rsid w:val="008B3396"/>
    <w:rsid w:val="008B38C2"/>
    <w:rsid w:val="008B4952"/>
    <w:rsid w:val="008B5B1B"/>
    <w:rsid w:val="008B6868"/>
    <w:rsid w:val="008C29A0"/>
    <w:rsid w:val="008C3A26"/>
    <w:rsid w:val="008C53D0"/>
    <w:rsid w:val="008C5F23"/>
    <w:rsid w:val="008C5F40"/>
    <w:rsid w:val="008C6E1A"/>
    <w:rsid w:val="008D0AD8"/>
    <w:rsid w:val="008D1545"/>
    <w:rsid w:val="008D1B70"/>
    <w:rsid w:val="008D32D0"/>
    <w:rsid w:val="008D476E"/>
    <w:rsid w:val="008D7132"/>
    <w:rsid w:val="008D7D7E"/>
    <w:rsid w:val="008E09C5"/>
    <w:rsid w:val="008E0D00"/>
    <w:rsid w:val="008E0DFD"/>
    <w:rsid w:val="008E16C0"/>
    <w:rsid w:val="008E24A1"/>
    <w:rsid w:val="008E4A4D"/>
    <w:rsid w:val="008E5B5A"/>
    <w:rsid w:val="008F090D"/>
    <w:rsid w:val="008F0DDA"/>
    <w:rsid w:val="008F15F5"/>
    <w:rsid w:val="008F1E4D"/>
    <w:rsid w:val="008F2E9A"/>
    <w:rsid w:val="008F53AB"/>
    <w:rsid w:val="008F5548"/>
    <w:rsid w:val="008F6C5D"/>
    <w:rsid w:val="00900858"/>
    <w:rsid w:val="009014E7"/>
    <w:rsid w:val="00901637"/>
    <w:rsid w:val="009021C2"/>
    <w:rsid w:val="00904528"/>
    <w:rsid w:val="00907AF0"/>
    <w:rsid w:val="009105C9"/>
    <w:rsid w:val="00910C24"/>
    <w:rsid w:val="00911EF7"/>
    <w:rsid w:val="00912227"/>
    <w:rsid w:val="0091645A"/>
    <w:rsid w:val="009227A4"/>
    <w:rsid w:val="0092448A"/>
    <w:rsid w:val="00924F28"/>
    <w:rsid w:val="00926484"/>
    <w:rsid w:val="00930381"/>
    <w:rsid w:val="009303CB"/>
    <w:rsid w:val="00931044"/>
    <w:rsid w:val="009313DC"/>
    <w:rsid w:val="00931558"/>
    <w:rsid w:val="009328C9"/>
    <w:rsid w:val="00932D09"/>
    <w:rsid w:val="0093431F"/>
    <w:rsid w:val="0093450A"/>
    <w:rsid w:val="009345E4"/>
    <w:rsid w:val="009371EB"/>
    <w:rsid w:val="00937D42"/>
    <w:rsid w:val="009402BE"/>
    <w:rsid w:val="00940624"/>
    <w:rsid w:val="00942293"/>
    <w:rsid w:val="00944D35"/>
    <w:rsid w:val="00945158"/>
    <w:rsid w:val="00945C78"/>
    <w:rsid w:val="00945CDD"/>
    <w:rsid w:val="00950EA6"/>
    <w:rsid w:val="00950FBC"/>
    <w:rsid w:val="00952640"/>
    <w:rsid w:val="009526F7"/>
    <w:rsid w:val="00952DF4"/>
    <w:rsid w:val="00954010"/>
    <w:rsid w:val="00954B20"/>
    <w:rsid w:val="00954E11"/>
    <w:rsid w:val="00957D78"/>
    <w:rsid w:val="00957DCF"/>
    <w:rsid w:val="0096003B"/>
    <w:rsid w:val="00960530"/>
    <w:rsid w:val="009610B3"/>
    <w:rsid w:val="00961A6F"/>
    <w:rsid w:val="0096212A"/>
    <w:rsid w:val="009637F6"/>
    <w:rsid w:val="009638D8"/>
    <w:rsid w:val="00964B6C"/>
    <w:rsid w:val="0096635D"/>
    <w:rsid w:val="00967005"/>
    <w:rsid w:val="00967F6F"/>
    <w:rsid w:val="0097013C"/>
    <w:rsid w:val="00972419"/>
    <w:rsid w:val="0097245B"/>
    <w:rsid w:val="00977209"/>
    <w:rsid w:val="00977E93"/>
    <w:rsid w:val="009804A9"/>
    <w:rsid w:val="00981880"/>
    <w:rsid w:val="009845B2"/>
    <w:rsid w:val="00985389"/>
    <w:rsid w:val="00985AC4"/>
    <w:rsid w:val="00985BF6"/>
    <w:rsid w:val="00985F38"/>
    <w:rsid w:val="00987076"/>
    <w:rsid w:val="00987D4A"/>
    <w:rsid w:val="0099000C"/>
    <w:rsid w:val="009905D7"/>
    <w:rsid w:val="009909B8"/>
    <w:rsid w:val="00991113"/>
    <w:rsid w:val="00994DD1"/>
    <w:rsid w:val="009959F3"/>
    <w:rsid w:val="00997000"/>
    <w:rsid w:val="009976E2"/>
    <w:rsid w:val="009A0B68"/>
    <w:rsid w:val="009A1301"/>
    <w:rsid w:val="009A3CFF"/>
    <w:rsid w:val="009A66FF"/>
    <w:rsid w:val="009A680A"/>
    <w:rsid w:val="009A6C81"/>
    <w:rsid w:val="009A7BD3"/>
    <w:rsid w:val="009B243A"/>
    <w:rsid w:val="009B27FF"/>
    <w:rsid w:val="009B3414"/>
    <w:rsid w:val="009B35B3"/>
    <w:rsid w:val="009B37E3"/>
    <w:rsid w:val="009B3C1B"/>
    <w:rsid w:val="009B4153"/>
    <w:rsid w:val="009B4D21"/>
    <w:rsid w:val="009B4E6E"/>
    <w:rsid w:val="009B65AC"/>
    <w:rsid w:val="009B7850"/>
    <w:rsid w:val="009C0C2F"/>
    <w:rsid w:val="009C22E0"/>
    <w:rsid w:val="009C327E"/>
    <w:rsid w:val="009C38FA"/>
    <w:rsid w:val="009C3BB2"/>
    <w:rsid w:val="009C5D50"/>
    <w:rsid w:val="009C6450"/>
    <w:rsid w:val="009C6682"/>
    <w:rsid w:val="009C7DCA"/>
    <w:rsid w:val="009C7FA2"/>
    <w:rsid w:val="009D0093"/>
    <w:rsid w:val="009D1A60"/>
    <w:rsid w:val="009D1A6C"/>
    <w:rsid w:val="009D1F15"/>
    <w:rsid w:val="009D23E0"/>
    <w:rsid w:val="009D3154"/>
    <w:rsid w:val="009D3C05"/>
    <w:rsid w:val="009D48A9"/>
    <w:rsid w:val="009D4941"/>
    <w:rsid w:val="009D4A4F"/>
    <w:rsid w:val="009D63E7"/>
    <w:rsid w:val="009D6888"/>
    <w:rsid w:val="009D6B45"/>
    <w:rsid w:val="009D7276"/>
    <w:rsid w:val="009E0421"/>
    <w:rsid w:val="009E08F7"/>
    <w:rsid w:val="009E18D7"/>
    <w:rsid w:val="009E20B3"/>
    <w:rsid w:val="009E3C9A"/>
    <w:rsid w:val="009E6171"/>
    <w:rsid w:val="009E707F"/>
    <w:rsid w:val="009E723D"/>
    <w:rsid w:val="009E772C"/>
    <w:rsid w:val="009F2D54"/>
    <w:rsid w:val="009F651F"/>
    <w:rsid w:val="00A0071A"/>
    <w:rsid w:val="00A010E5"/>
    <w:rsid w:val="00A01DE8"/>
    <w:rsid w:val="00A025C6"/>
    <w:rsid w:val="00A02DF8"/>
    <w:rsid w:val="00A051D4"/>
    <w:rsid w:val="00A06EB2"/>
    <w:rsid w:val="00A0775B"/>
    <w:rsid w:val="00A07C1C"/>
    <w:rsid w:val="00A10B17"/>
    <w:rsid w:val="00A13A9B"/>
    <w:rsid w:val="00A15231"/>
    <w:rsid w:val="00A1574E"/>
    <w:rsid w:val="00A1576F"/>
    <w:rsid w:val="00A15A54"/>
    <w:rsid w:val="00A16687"/>
    <w:rsid w:val="00A179D0"/>
    <w:rsid w:val="00A2082B"/>
    <w:rsid w:val="00A21F26"/>
    <w:rsid w:val="00A23D44"/>
    <w:rsid w:val="00A276B9"/>
    <w:rsid w:val="00A30931"/>
    <w:rsid w:val="00A30D21"/>
    <w:rsid w:val="00A3120E"/>
    <w:rsid w:val="00A32689"/>
    <w:rsid w:val="00A34033"/>
    <w:rsid w:val="00A35F01"/>
    <w:rsid w:val="00A36B0A"/>
    <w:rsid w:val="00A40153"/>
    <w:rsid w:val="00A40F02"/>
    <w:rsid w:val="00A40F73"/>
    <w:rsid w:val="00A425F8"/>
    <w:rsid w:val="00A4314A"/>
    <w:rsid w:val="00A432EF"/>
    <w:rsid w:val="00A45317"/>
    <w:rsid w:val="00A46396"/>
    <w:rsid w:val="00A5155C"/>
    <w:rsid w:val="00A5171C"/>
    <w:rsid w:val="00A5440A"/>
    <w:rsid w:val="00A57C46"/>
    <w:rsid w:val="00A57DC2"/>
    <w:rsid w:val="00A60902"/>
    <w:rsid w:val="00A60D19"/>
    <w:rsid w:val="00A61B8D"/>
    <w:rsid w:val="00A64B25"/>
    <w:rsid w:val="00A64C3F"/>
    <w:rsid w:val="00A64C47"/>
    <w:rsid w:val="00A6628F"/>
    <w:rsid w:val="00A67279"/>
    <w:rsid w:val="00A67EAB"/>
    <w:rsid w:val="00A70CB8"/>
    <w:rsid w:val="00A710B0"/>
    <w:rsid w:val="00A7112A"/>
    <w:rsid w:val="00A71331"/>
    <w:rsid w:val="00A71EAC"/>
    <w:rsid w:val="00A73180"/>
    <w:rsid w:val="00A733D1"/>
    <w:rsid w:val="00A73F46"/>
    <w:rsid w:val="00A74381"/>
    <w:rsid w:val="00A7505A"/>
    <w:rsid w:val="00A75967"/>
    <w:rsid w:val="00A7599D"/>
    <w:rsid w:val="00A777BA"/>
    <w:rsid w:val="00A77A60"/>
    <w:rsid w:val="00A81DA2"/>
    <w:rsid w:val="00A820C6"/>
    <w:rsid w:val="00A82F93"/>
    <w:rsid w:val="00A838AE"/>
    <w:rsid w:val="00A84283"/>
    <w:rsid w:val="00A8525E"/>
    <w:rsid w:val="00A8581C"/>
    <w:rsid w:val="00A85E44"/>
    <w:rsid w:val="00A85FF6"/>
    <w:rsid w:val="00A90858"/>
    <w:rsid w:val="00A90EF9"/>
    <w:rsid w:val="00A9104E"/>
    <w:rsid w:val="00A9240E"/>
    <w:rsid w:val="00A93AC2"/>
    <w:rsid w:val="00A948C1"/>
    <w:rsid w:val="00A95090"/>
    <w:rsid w:val="00A96AC9"/>
    <w:rsid w:val="00A97785"/>
    <w:rsid w:val="00A9785C"/>
    <w:rsid w:val="00A978CE"/>
    <w:rsid w:val="00AA0553"/>
    <w:rsid w:val="00AA45F3"/>
    <w:rsid w:val="00AA45F5"/>
    <w:rsid w:val="00AA553A"/>
    <w:rsid w:val="00AA5AA9"/>
    <w:rsid w:val="00AB086B"/>
    <w:rsid w:val="00AB72F1"/>
    <w:rsid w:val="00AB7FCA"/>
    <w:rsid w:val="00AC0CA6"/>
    <w:rsid w:val="00AC163C"/>
    <w:rsid w:val="00AC21DC"/>
    <w:rsid w:val="00AC2637"/>
    <w:rsid w:val="00AC28AA"/>
    <w:rsid w:val="00AC5864"/>
    <w:rsid w:val="00AC62E3"/>
    <w:rsid w:val="00AC7A8B"/>
    <w:rsid w:val="00AC7C51"/>
    <w:rsid w:val="00AD09D4"/>
    <w:rsid w:val="00AD0A0A"/>
    <w:rsid w:val="00AD125B"/>
    <w:rsid w:val="00AD18C7"/>
    <w:rsid w:val="00AD25DE"/>
    <w:rsid w:val="00AD35CD"/>
    <w:rsid w:val="00AD3CFE"/>
    <w:rsid w:val="00AD56A5"/>
    <w:rsid w:val="00AD61A8"/>
    <w:rsid w:val="00AE16C1"/>
    <w:rsid w:val="00AE4F54"/>
    <w:rsid w:val="00AE5EE7"/>
    <w:rsid w:val="00AE6B00"/>
    <w:rsid w:val="00AE7237"/>
    <w:rsid w:val="00AE739B"/>
    <w:rsid w:val="00AE7437"/>
    <w:rsid w:val="00AF1E32"/>
    <w:rsid w:val="00AF1EE1"/>
    <w:rsid w:val="00AF2EE7"/>
    <w:rsid w:val="00AF2F0A"/>
    <w:rsid w:val="00AF35D4"/>
    <w:rsid w:val="00AF395E"/>
    <w:rsid w:val="00AF5452"/>
    <w:rsid w:val="00AF5791"/>
    <w:rsid w:val="00AF62E9"/>
    <w:rsid w:val="00AF770A"/>
    <w:rsid w:val="00AF79F8"/>
    <w:rsid w:val="00B006DF"/>
    <w:rsid w:val="00B01EA0"/>
    <w:rsid w:val="00B01F93"/>
    <w:rsid w:val="00B02FDC"/>
    <w:rsid w:val="00B03E12"/>
    <w:rsid w:val="00B06515"/>
    <w:rsid w:val="00B06D69"/>
    <w:rsid w:val="00B07913"/>
    <w:rsid w:val="00B10C24"/>
    <w:rsid w:val="00B152A7"/>
    <w:rsid w:val="00B16E31"/>
    <w:rsid w:val="00B2041E"/>
    <w:rsid w:val="00B23238"/>
    <w:rsid w:val="00B23853"/>
    <w:rsid w:val="00B25FF9"/>
    <w:rsid w:val="00B26208"/>
    <w:rsid w:val="00B26A81"/>
    <w:rsid w:val="00B27E61"/>
    <w:rsid w:val="00B30D91"/>
    <w:rsid w:val="00B325E8"/>
    <w:rsid w:val="00B34041"/>
    <w:rsid w:val="00B351F3"/>
    <w:rsid w:val="00B374CA"/>
    <w:rsid w:val="00B379CA"/>
    <w:rsid w:val="00B40458"/>
    <w:rsid w:val="00B40B5E"/>
    <w:rsid w:val="00B41636"/>
    <w:rsid w:val="00B41D0F"/>
    <w:rsid w:val="00B41E1E"/>
    <w:rsid w:val="00B41F81"/>
    <w:rsid w:val="00B42ED0"/>
    <w:rsid w:val="00B4615D"/>
    <w:rsid w:val="00B461E2"/>
    <w:rsid w:val="00B47AA7"/>
    <w:rsid w:val="00B51410"/>
    <w:rsid w:val="00B51807"/>
    <w:rsid w:val="00B52182"/>
    <w:rsid w:val="00B52404"/>
    <w:rsid w:val="00B52662"/>
    <w:rsid w:val="00B5348E"/>
    <w:rsid w:val="00B57C98"/>
    <w:rsid w:val="00B60D54"/>
    <w:rsid w:val="00B60E62"/>
    <w:rsid w:val="00B61243"/>
    <w:rsid w:val="00B61609"/>
    <w:rsid w:val="00B61DD8"/>
    <w:rsid w:val="00B6424D"/>
    <w:rsid w:val="00B670F3"/>
    <w:rsid w:val="00B70952"/>
    <w:rsid w:val="00B70C3D"/>
    <w:rsid w:val="00B717C8"/>
    <w:rsid w:val="00B7186D"/>
    <w:rsid w:val="00B71975"/>
    <w:rsid w:val="00B71B30"/>
    <w:rsid w:val="00B722A9"/>
    <w:rsid w:val="00B72CF4"/>
    <w:rsid w:val="00B735CE"/>
    <w:rsid w:val="00B7365D"/>
    <w:rsid w:val="00B7462F"/>
    <w:rsid w:val="00B74BF0"/>
    <w:rsid w:val="00B74EC2"/>
    <w:rsid w:val="00B75591"/>
    <w:rsid w:val="00B75610"/>
    <w:rsid w:val="00B766F3"/>
    <w:rsid w:val="00B76DE1"/>
    <w:rsid w:val="00B80971"/>
    <w:rsid w:val="00B81632"/>
    <w:rsid w:val="00B820D0"/>
    <w:rsid w:val="00B828CB"/>
    <w:rsid w:val="00B82F0F"/>
    <w:rsid w:val="00B83EF0"/>
    <w:rsid w:val="00B85237"/>
    <w:rsid w:val="00B8584E"/>
    <w:rsid w:val="00B8660E"/>
    <w:rsid w:val="00B86A05"/>
    <w:rsid w:val="00B8742A"/>
    <w:rsid w:val="00B87E10"/>
    <w:rsid w:val="00B91D5C"/>
    <w:rsid w:val="00B93851"/>
    <w:rsid w:val="00B939F6"/>
    <w:rsid w:val="00B94AF4"/>
    <w:rsid w:val="00B94B95"/>
    <w:rsid w:val="00B95FE0"/>
    <w:rsid w:val="00B97B53"/>
    <w:rsid w:val="00BA0B24"/>
    <w:rsid w:val="00BA2B15"/>
    <w:rsid w:val="00BA2BD3"/>
    <w:rsid w:val="00BA3D1F"/>
    <w:rsid w:val="00BA3F24"/>
    <w:rsid w:val="00BA53C7"/>
    <w:rsid w:val="00BA666F"/>
    <w:rsid w:val="00BB0CEB"/>
    <w:rsid w:val="00BB2572"/>
    <w:rsid w:val="00BB29D7"/>
    <w:rsid w:val="00BB2BC8"/>
    <w:rsid w:val="00BB33AA"/>
    <w:rsid w:val="00BB50D3"/>
    <w:rsid w:val="00BB597C"/>
    <w:rsid w:val="00BB5D68"/>
    <w:rsid w:val="00BB5ED5"/>
    <w:rsid w:val="00BC04C4"/>
    <w:rsid w:val="00BC1246"/>
    <w:rsid w:val="00BC1E06"/>
    <w:rsid w:val="00BC3447"/>
    <w:rsid w:val="00BC49C5"/>
    <w:rsid w:val="00BC5D69"/>
    <w:rsid w:val="00BC6528"/>
    <w:rsid w:val="00BD21D9"/>
    <w:rsid w:val="00BD2D73"/>
    <w:rsid w:val="00BD35C7"/>
    <w:rsid w:val="00BD3AF5"/>
    <w:rsid w:val="00BD3C4F"/>
    <w:rsid w:val="00BD3D2A"/>
    <w:rsid w:val="00BD3F33"/>
    <w:rsid w:val="00BD45FF"/>
    <w:rsid w:val="00BD4A67"/>
    <w:rsid w:val="00BD65F8"/>
    <w:rsid w:val="00BD690B"/>
    <w:rsid w:val="00BD6E23"/>
    <w:rsid w:val="00BE07A5"/>
    <w:rsid w:val="00BE0FC9"/>
    <w:rsid w:val="00BE1714"/>
    <w:rsid w:val="00BE2ECD"/>
    <w:rsid w:val="00BE2EDC"/>
    <w:rsid w:val="00BE4079"/>
    <w:rsid w:val="00BE4EC3"/>
    <w:rsid w:val="00BE684F"/>
    <w:rsid w:val="00BE6C1D"/>
    <w:rsid w:val="00BE6C99"/>
    <w:rsid w:val="00BF06BF"/>
    <w:rsid w:val="00BF0AD3"/>
    <w:rsid w:val="00BF23E5"/>
    <w:rsid w:val="00BF2A64"/>
    <w:rsid w:val="00BF3198"/>
    <w:rsid w:val="00BF39D5"/>
    <w:rsid w:val="00BF4E3B"/>
    <w:rsid w:val="00BF5317"/>
    <w:rsid w:val="00BF638B"/>
    <w:rsid w:val="00BF6887"/>
    <w:rsid w:val="00BF71F7"/>
    <w:rsid w:val="00C0121D"/>
    <w:rsid w:val="00C023D9"/>
    <w:rsid w:val="00C02964"/>
    <w:rsid w:val="00C03029"/>
    <w:rsid w:val="00C0302B"/>
    <w:rsid w:val="00C03B0F"/>
    <w:rsid w:val="00C042AC"/>
    <w:rsid w:val="00C05CCB"/>
    <w:rsid w:val="00C06513"/>
    <w:rsid w:val="00C072E9"/>
    <w:rsid w:val="00C10623"/>
    <w:rsid w:val="00C11599"/>
    <w:rsid w:val="00C1175F"/>
    <w:rsid w:val="00C13F21"/>
    <w:rsid w:val="00C140A9"/>
    <w:rsid w:val="00C15698"/>
    <w:rsid w:val="00C15C99"/>
    <w:rsid w:val="00C16D1A"/>
    <w:rsid w:val="00C17D0E"/>
    <w:rsid w:val="00C212A3"/>
    <w:rsid w:val="00C21586"/>
    <w:rsid w:val="00C2198C"/>
    <w:rsid w:val="00C21F3E"/>
    <w:rsid w:val="00C23745"/>
    <w:rsid w:val="00C25025"/>
    <w:rsid w:val="00C2614E"/>
    <w:rsid w:val="00C278D2"/>
    <w:rsid w:val="00C31A74"/>
    <w:rsid w:val="00C31D2A"/>
    <w:rsid w:val="00C322F0"/>
    <w:rsid w:val="00C336CE"/>
    <w:rsid w:val="00C345A2"/>
    <w:rsid w:val="00C377D0"/>
    <w:rsid w:val="00C40412"/>
    <w:rsid w:val="00C427F4"/>
    <w:rsid w:val="00C42C21"/>
    <w:rsid w:val="00C42DEA"/>
    <w:rsid w:val="00C43C4E"/>
    <w:rsid w:val="00C43ED6"/>
    <w:rsid w:val="00C43F2E"/>
    <w:rsid w:val="00C44EC9"/>
    <w:rsid w:val="00C4503D"/>
    <w:rsid w:val="00C459E5"/>
    <w:rsid w:val="00C517A8"/>
    <w:rsid w:val="00C527D3"/>
    <w:rsid w:val="00C531BF"/>
    <w:rsid w:val="00C54216"/>
    <w:rsid w:val="00C5436A"/>
    <w:rsid w:val="00C5474B"/>
    <w:rsid w:val="00C55430"/>
    <w:rsid w:val="00C55EF9"/>
    <w:rsid w:val="00C55FF8"/>
    <w:rsid w:val="00C57750"/>
    <w:rsid w:val="00C61624"/>
    <w:rsid w:val="00C6207A"/>
    <w:rsid w:val="00C6211A"/>
    <w:rsid w:val="00C62B48"/>
    <w:rsid w:val="00C646DF"/>
    <w:rsid w:val="00C655EF"/>
    <w:rsid w:val="00C65944"/>
    <w:rsid w:val="00C67837"/>
    <w:rsid w:val="00C7095B"/>
    <w:rsid w:val="00C735D6"/>
    <w:rsid w:val="00C76DD0"/>
    <w:rsid w:val="00C77F7D"/>
    <w:rsid w:val="00C8043C"/>
    <w:rsid w:val="00C81427"/>
    <w:rsid w:val="00C81D0E"/>
    <w:rsid w:val="00C81F36"/>
    <w:rsid w:val="00C8221A"/>
    <w:rsid w:val="00C823BD"/>
    <w:rsid w:val="00C82642"/>
    <w:rsid w:val="00C827A0"/>
    <w:rsid w:val="00C82A92"/>
    <w:rsid w:val="00C82D32"/>
    <w:rsid w:val="00C830F2"/>
    <w:rsid w:val="00C8409D"/>
    <w:rsid w:val="00C84956"/>
    <w:rsid w:val="00C86447"/>
    <w:rsid w:val="00C874FE"/>
    <w:rsid w:val="00C91635"/>
    <w:rsid w:val="00C91BFE"/>
    <w:rsid w:val="00C91F6A"/>
    <w:rsid w:val="00C92EA8"/>
    <w:rsid w:val="00C950EE"/>
    <w:rsid w:val="00CA03BC"/>
    <w:rsid w:val="00CA03E8"/>
    <w:rsid w:val="00CA1A20"/>
    <w:rsid w:val="00CA258B"/>
    <w:rsid w:val="00CA39E6"/>
    <w:rsid w:val="00CA45F2"/>
    <w:rsid w:val="00CA58E0"/>
    <w:rsid w:val="00CB122F"/>
    <w:rsid w:val="00CB13D0"/>
    <w:rsid w:val="00CB2332"/>
    <w:rsid w:val="00CB2A3F"/>
    <w:rsid w:val="00CB4C26"/>
    <w:rsid w:val="00CB5147"/>
    <w:rsid w:val="00CB54C0"/>
    <w:rsid w:val="00CB700E"/>
    <w:rsid w:val="00CB7462"/>
    <w:rsid w:val="00CC043A"/>
    <w:rsid w:val="00CC1921"/>
    <w:rsid w:val="00CC1C23"/>
    <w:rsid w:val="00CC1D8E"/>
    <w:rsid w:val="00CC2B83"/>
    <w:rsid w:val="00CC46AE"/>
    <w:rsid w:val="00CC68A4"/>
    <w:rsid w:val="00CC69E1"/>
    <w:rsid w:val="00CC6A7B"/>
    <w:rsid w:val="00CD15F1"/>
    <w:rsid w:val="00CD3B8B"/>
    <w:rsid w:val="00CD3DB7"/>
    <w:rsid w:val="00CD55CA"/>
    <w:rsid w:val="00CD5699"/>
    <w:rsid w:val="00CD5D71"/>
    <w:rsid w:val="00CD665C"/>
    <w:rsid w:val="00CD6B78"/>
    <w:rsid w:val="00CE12CC"/>
    <w:rsid w:val="00CE18F6"/>
    <w:rsid w:val="00CE1CCE"/>
    <w:rsid w:val="00CE2341"/>
    <w:rsid w:val="00CE33C6"/>
    <w:rsid w:val="00CE7AF3"/>
    <w:rsid w:val="00CF074D"/>
    <w:rsid w:val="00CF28E0"/>
    <w:rsid w:val="00CF3742"/>
    <w:rsid w:val="00CF4C0D"/>
    <w:rsid w:val="00CF4CC6"/>
    <w:rsid w:val="00CF4D17"/>
    <w:rsid w:val="00D00132"/>
    <w:rsid w:val="00D00235"/>
    <w:rsid w:val="00D00324"/>
    <w:rsid w:val="00D00A85"/>
    <w:rsid w:val="00D01013"/>
    <w:rsid w:val="00D036FE"/>
    <w:rsid w:val="00D0674A"/>
    <w:rsid w:val="00D06D67"/>
    <w:rsid w:val="00D07FD9"/>
    <w:rsid w:val="00D110DE"/>
    <w:rsid w:val="00D115F4"/>
    <w:rsid w:val="00D11CE9"/>
    <w:rsid w:val="00D131AF"/>
    <w:rsid w:val="00D13FB4"/>
    <w:rsid w:val="00D14233"/>
    <w:rsid w:val="00D168DC"/>
    <w:rsid w:val="00D21334"/>
    <w:rsid w:val="00D23AA1"/>
    <w:rsid w:val="00D23F4A"/>
    <w:rsid w:val="00D247A9"/>
    <w:rsid w:val="00D247E2"/>
    <w:rsid w:val="00D272E4"/>
    <w:rsid w:val="00D275C8"/>
    <w:rsid w:val="00D30840"/>
    <w:rsid w:val="00D3122E"/>
    <w:rsid w:val="00D32055"/>
    <w:rsid w:val="00D3354A"/>
    <w:rsid w:val="00D3371A"/>
    <w:rsid w:val="00D34984"/>
    <w:rsid w:val="00D351F1"/>
    <w:rsid w:val="00D36AD3"/>
    <w:rsid w:val="00D42059"/>
    <w:rsid w:val="00D42FA6"/>
    <w:rsid w:val="00D44BB1"/>
    <w:rsid w:val="00D45DBC"/>
    <w:rsid w:val="00D4652F"/>
    <w:rsid w:val="00D46A75"/>
    <w:rsid w:val="00D50CFE"/>
    <w:rsid w:val="00D52AC1"/>
    <w:rsid w:val="00D53E5B"/>
    <w:rsid w:val="00D54974"/>
    <w:rsid w:val="00D551D2"/>
    <w:rsid w:val="00D552F1"/>
    <w:rsid w:val="00D55D49"/>
    <w:rsid w:val="00D5696F"/>
    <w:rsid w:val="00D56B31"/>
    <w:rsid w:val="00D57141"/>
    <w:rsid w:val="00D6002A"/>
    <w:rsid w:val="00D60927"/>
    <w:rsid w:val="00D60FDC"/>
    <w:rsid w:val="00D614BC"/>
    <w:rsid w:val="00D61E3B"/>
    <w:rsid w:val="00D6318B"/>
    <w:rsid w:val="00D63676"/>
    <w:rsid w:val="00D70DEF"/>
    <w:rsid w:val="00D71059"/>
    <w:rsid w:val="00D7209A"/>
    <w:rsid w:val="00D72287"/>
    <w:rsid w:val="00D73919"/>
    <w:rsid w:val="00D74DA5"/>
    <w:rsid w:val="00D760B9"/>
    <w:rsid w:val="00D77C03"/>
    <w:rsid w:val="00D77D2B"/>
    <w:rsid w:val="00D8002A"/>
    <w:rsid w:val="00D8292E"/>
    <w:rsid w:val="00D831FA"/>
    <w:rsid w:val="00D850CD"/>
    <w:rsid w:val="00D85E1B"/>
    <w:rsid w:val="00D8767F"/>
    <w:rsid w:val="00D87D82"/>
    <w:rsid w:val="00D87F12"/>
    <w:rsid w:val="00D908D4"/>
    <w:rsid w:val="00D918B0"/>
    <w:rsid w:val="00D91CF2"/>
    <w:rsid w:val="00D91EA5"/>
    <w:rsid w:val="00D9234D"/>
    <w:rsid w:val="00D926CF"/>
    <w:rsid w:val="00D948AF"/>
    <w:rsid w:val="00D94D8F"/>
    <w:rsid w:val="00D94DD5"/>
    <w:rsid w:val="00D95AD7"/>
    <w:rsid w:val="00D96C82"/>
    <w:rsid w:val="00D9777D"/>
    <w:rsid w:val="00D97BEE"/>
    <w:rsid w:val="00DA0FDD"/>
    <w:rsid w:val="00DA123A"/>
    <w:rsid w:val="00DA12B9"/>
    <w:rsid w:val="00DA3369"/>
    <w:rsid w:val="00DA3555"/>
    <w:rsid w:val="00DA3D18"/>
    <w:rsid w:val="00DA442F"/>
    <w:rsid w:val="00DA498D"/>
    <w:rsid w:val="00DA54F8"/>
    <w:rsid w:val="00DB0740"/>
    <w:rsid w:val="00DB0A63"/>
    <w:rsid w:val="00DB151B"/>
    <w:rsid w:val="00DB1D64"/>
    <w:rsid w:val="00DB297F"/>
    <w:rsid w:val="00DB3BFF"/>
    <w:rsid w:val="00DB4C60"/>
    <w:rsid w:val="00DB4DBF"/>
    <w:rsid w:val="00DB5079"/>
    <w:rsid w:val="00DB5109"/>
    <w:rsid w:val="00DB69D2"/>
    <w:rsid w:val="00DB6C96"/>
    <w:rsid w:val="00DB76E9"/>
    <w:rsid w:val="00DC1126"/>
    <w:rsid w:val="00DC320C"/>
    <w:rsid w:val="00DC39A8"/>
    <w:rsid w:val="00DC5987"/>
    <w:rsid w:val="00DC66C7"/>
    <w:rsid w:val="00DC7192"/>
    <w:rsid w:val="00DC7F23"/>
    <w:rsid w:val="00DD1237"/>
    <w:rsid w:val="00DD1D61"/>
    <w:rsid w:val="00DD2220"/>
    <w:rsid w:val="00DD2CE8"/>
    <w:rsid w:val="00DD36B9"/>
    <w:rsid w:val="00DD5557"/>
    <w:rsid w:val="00DD72E3"/>
    <w:rsid w:val="00DE011D"/>
    <w:rsid w:val="00DE0D7D"/>
    <w:rsid w:val="00DE0DBF"/>
    <w:rsid w:val="00DE1830"/>
    <w:rsid w:val="00DE2B2C"/>
    <w:rsid w:val="00DE46C6"/>
    <w:rsid w:val="00DE4A71"/>
    <w:rsid w:val="00DE620D"/>
    <w:rsid w:val="00DE63C3"/>
    <w:rsid w:val="00DE6A63"/>
    <w:rsid w:val="00DE77EA"/>
    <w:rsid w:val="00DF0BA2"/>
    <w:rsid w:val="00DF0E21"/>
    <w:rsid w:val="00DF2948"/>
    <w:rsid w:val="00DF3715"/>
    <w:rsid w:val="00DF3A2B"/>
    <w:rsid w:val="00DF3DCD"/>
    <w:rsid w:val="00DF527D"/>
    <w:rsid w:val="00DF60F7"/>
    <w:rsid w:val="00DF66A9"/>
    <w:rsid w:val="00E0008E"/>
    <w:rsid w:val="00E024CA"/>
    <w:rsid w:val="00E029BB"/>
    <w:rsid w:val="00E03A1E"/>
    <w:rsid w:val="00E04A1A"/>
    <w:rsid w:val="00E0639C"/>
    <w:rsid w:val="00E10514"/>
    <w:rsid w:val="00E1114C"/>
    <w:rsid w:val="00E14434"/>
    <w:rsid w:val="00E144D8"/>
    <w:rsid w:val="00E14E60"/>
    <w:rsid w:val="00E14FB7"/>
    <w:rsid w:val="00E1654E"/>
    <w:rsid w:val="00E1666B"/>
    <w:rsid w:val="00E20815"/>
    <w:rsid w:val="00E26A28"/>
    <w:rsid w:val="00E326DB"/>
    <w:rsid w:val="00E3307A"/>
    <w:rsid w:val="00E33680"/>
    <w:rsid w:val="00E341B0"/>
    <w:rsid w:val="00E351CC"/>
    <w:rsid w:val="00E35CE1"/>
    <w:rsid w:val="00E362B9"/>
    <w:rsid w:val="00E36DF2"/>
    <w:rsid w:val="00E40A16"/>
    <w:rsid w:val="00E4118A"/>
    <w:rsid w:val="00E41245"/>
    <w:rsid w:val="00E418B0"/>
    <w:rsid w:val="00E432DE"/>
    <w:rsid w:val="00E436F5"/>
    <w:rsid w:val="00E43A1A"/>
    <w:rsid w:val="00E43EC5"/>
    <w:rsid w:val="00E44E22"/>
    <w:rsid w:val="00E45C7C"/>
    <w:rsid w:val="00E47E23"/>
    <w:rsid w:val="00E50379"/>
    <w:rsid w:val="00E50CE7"/>
    <w:rsid w:val="00E5113C"/>
    <w:rsid w:val="00E51313"/>
    <w:rsid w:val="00E51DC9"/>
    <w:rsid w:val="00E54086"/>
    <w:rsid w:val="00E545E1"/>
    <w:rsid w:val="00E548D5"/>
    <w:rsid w:val="00E55685"/>
    <w:rsid w:val="00E55951"/>
    <w:rsid w:val="00E56B50"/>
    <w:rsid w:val="00E57008"/>
    <w:rsid w:val="00E60103"/>
    <w:rsid w:val="00E6173C"/>
    <w:rsid w:val="00E61A00"/>
    <w:rsid w:val="00E61C1F"/>
    <w:rsid w:val="00E63306"/>
    <w:rsid w:val="00E63753"/>
    <w:rsid w:val="00E646A0"/>
    <w:rsid w:val="00E64BA1"/>
    <w:rsid w:val="00E66E7E"/>
    <w:rsid w:val="00E679C4"/>
    <w:rsid w:val="00E70B02"/>
    <w:rsid w:val="00E71F4B"/>
    <w:rsid w:val="00E73F83"/>
    <w:rsid w:val="00E75035"/>
    <w:rsid w:val="00E75483"/>
    <w:rsid w:val="00E823CD"/>
    <w:rsid w:val="00E823F2"/>
    <w:rsid w:val="00E86942"/>
    <w:rsid w:val="00E90B70"/>
    <w:rsid w:val="00E92200"/>
    <w:rsid w:val="00E93B59"/>
    <w:rsid w:val="00E94F0E"/>
    <w:rsid w:val="00E95354"/>
    <w:rsid w:val="00E956FB"/>
    <w:rsid w:val="00E96F7A"/>
    <w:rsid w:val="00E97243"/>
    <w:rsid w:val="00E975F4"/>
    <w:rsid w:val="00EA12B9"/>
    <w:rsid w:val="00EA1A14"/>
    <w:rsid w:val="00EA3046"/>
    <w:rsid w:val="00EA32F6"/>
    <w:rsid w:val="00EA3C31"/>
    <w:rsid w:val="00EA47BD"/>
    <w:rsid w:val="00EA5238"/>
    <w:rsid w:val="00EA7241"/>
    <w:rsid w:val="00EB2F79"/>
    <w:rsid w:val="00EB3EFB"/>
    <w:rsid w:val="00EB4344"/>
    <w:rsid w:val="00EB441C"/>
    <w:rsid w:val="00EB5B7D"/>
    <w:rsid w:val="00EB6E83"/>
    <w:rsid w:val="00EC0B31"/>
    <w:rsid w:val="00EC1BC6"/>
    <w:rsid w:val="00EC1FE9"/>
    <w:rsid w:val="00EC268F"/>
    <w:rsid w:val="00EC491D"/>
    <w:rsid w:val="00EC4BE3"/>
    <w:rsid w:val="00EC5E0D"/>
    <w:rsid w:val="00EC6670"/>
    <w:rsid w:val="00EC68E2"/>
    <w:rsid w:val="00EC718F"/>
    <w:rsid w:val="00EC7847"/>
    <w:rsid w:val="00EC7D7C"/>
    <w:rsid w:val="00ED0009"/>
    <w:rsid w:val="00ED0113"/>
    <w:rsid w:val="00ED04A1"/>
    <w:rsid w:val="00ED04CD"/>
    <w:rsid w:val="00ED0B27"/>
    <w:rsid w:val="00ED2FAD"/>
    <w:rsid w:val="00ED3A00"/>
    <w:rsid w:val="00ED3AFB"/>
    <w:rsid w:val="00ED4300"/>
    <w:rsid w:val="00ED44F0"/>
    <w:rsid w:val="00ED647E"/>
    <w:rsid w:val="00ED6F89"/>
    <w:rsid w:val="00EE0370"/>
    <w:rsid w:val="00EE0882"/>
    <w:rsid w:val="00EE0DAD"/>
    <w:rsid w:val="00EE1125"/>
    <w:rsid w:val="00EE3E48"/>
    <w:rsid w:val="00EE3F95"/>
    <w:rsid w:val="00EE4116"/>
    <w:rsid w:val="00EE520A"/>
    <w:rsid w:val="00EE6674"/>
    <w:rsid w:val="00EF012C"/>
    <w:rsid w:val="00EF01BE"/>
    <w:rsid w:val="00EF11DA"/>
    <w:rsid w:val="00EF1633"/>
    <w:rsid w:val="00EF26CA"/>
    <w:rsid w:val="00EF3A59"/>
    <w:rsid w:val="00EF4860"/>
    <w:rsid w:val="00EF4B60"/>
    <w:rsid w:val="00EF4E1A"/>
    <w:rsid w:val="00EF63DB"/>
    <w:rsid w:val="00EF744F"/>
    <w:rsid w:val="00F005CD"/>
    <w:rsid w:val="00F006F3"/>
    <w:rsid w:val="00F02A1E"/>
    <w:rsid w:val="00F02C09"/>
    <w:rsid w:val="00F035DE"/>
    <w:rsid w:val="00F036E2"/>
    <w:rsid w:val="00F04009"/>
    <w:rsid w:val="00F0497D"/>
    <w:rsid w:val="00F06B83"/>
    <w:rsid w:val="00F06E5C"/>
    <w:rsid w:val="00F07125"/>
    <w:rsid w:val="00F077DE"/>
    <w:rsid w:val="00F103B2"/>
    <w:rsid w:val="00F10E70"/>
    <w:rsid w:val="00F128D3"/>
    <w:rsid w:val="00F12FD6"/>
    <w:rsid w:val="00F14A8A"/>
    <w:rsid w:val="00F151E5"/>
    <w:rsid w:val="00F1707A"/>
    <w:rsid w:val="00F20AC0"/>
    <w:rsid w:val="00F22FED"/>
    <w:rsid w:val="00F23CCA"/>
    <w:rsid w:val="00F2434F"/>
    <w:rsid w:val="00F24365"/>
    <w:rsid w:val="00F24707"/>
    <w:rsid w:val="00F24959"/>
    <w:rsid w:val="00F257E3"/>
    <w:rsid w:val="00F2677D"/>
    <w:rsid w:val="00F27AC6"/>
    <w:rsid w:val="00F303F8"/>
    <w:rsid w:val="00F30FD4"/>
    <w:rsid w:val="00F31763"/>
    <w:rsid w:val="00F352BF"/>
    <w:rsid w:val="00F3661D"/>
    <w:rsid w:val="00F404FA"/>
    <w:rsid w:val="00F409B5"/>
    <w:rsid w:val="00F4121C"/>
    <w:rsid w:val="00F41F3F"/>
    <w:rsid w:val="00F44AC7"/>
    <w:rsid w:val="00F459AD"/>
    <w:rsid w:val="00F45CBE"/>
    <w:rsid w:val="00F461A6"/>
    <w:rsid w:val="00F46A1A"/>
    <w:rsid w:val="00F473E1"/>
    <w:rsid w:val="00F47832"/>
    <w:rsid w:val="00F47969"/>
    <w:rsid w:val="00F50AB3"/>
    <w:rsid w:val="00F518C0"/>
    <w:rsid w:val="00F55B60"/>
    <w:rsid w:val="00F562A5"/>
    <w:rsid w:val="00F56D7B"/>
    <w:rsid w:val="00F57669"/>
    <w:rsid w:val="00F608E4"/>
    <w:rsid w:val="00F624D5"/>
    <w:rsid w:val="00F636E6"/>
    <w:rsid w:val="00F63B92"/>
    <w:rsid w:val="00F65030"/>
    <w:rsid w:val="00F654EF"/>
    <w:rsid w:val="00F65E8C"/>
    <w:rsid w:val="00F66490"/>
    <w:rsid w:val="00F664A5"/>
    <w:rsid w:val="00F66525"/>
    <w:rsid w:val="00F70CF5"/>
    <w:rsid w:val="00F71473"/>
    <w:rsid w:val="00F71A58"/>
    <w:rsid w:val="00F733F3"/>
    <w:rsid w:val="00F7391E"/>
    <w:rsid w:val="00F76BE1"/>
    <w:rsid w:val="00F777A5"/>
    <w:rsid w:val="00F804AA"/>
    <w:rsid w:val="00F80863"/>
    <w:rsid w:val="00F81F4C"/>
    <w:rsid w:val="00F820DE"/>
    <w:rsid w:val="00F82544"/>
    <w:rsid w:val="00F86157"/>
    <w:rsid w:val="00F87810"/>
    <w:rsid w:val="00F8784F"/>
    <w:rsid w:val="00F903EE"/>
    <w:rsid w:val="00F905E6"/>
    <w:rsid w:val="00F92A86"/>
    <w:rsid w:val="00F92D7A"/>
    <w:rsid w:val="00F92D7D"/>
    <w:rsid w:val="00F93F38"/>
    <w:rsid w:val="00F94D6C"/>
    <w:rsid w:val="00F95FF1"/>
    <w:rsid w:val="00FA09CA"/>
    <w:rsid w:val="00FA2CEE"/>
    <w:rsid w:val="00FA2EC0"/>
    <w:rsid w:val="00FA34F0"/>
    <w:rsid w:val="00FA475E"/>
    <w:rsid w:val="00FA52D6"/>
    <w:rsid w:val="00FA5E73"/>
    <w:rsid w:val="00FA5F1A"/>
    <w:rsid w:val="00FA722B"/>
    <w:rsid w:val="00FB0CFF"/>
    <w:rsid w:val="00FB1108"/>
    <w:rsid w:val="00FB191C"/>
    <w:rsid w:val="00FB1D18"/>
    <w:rsid w:val="00FB2870"/>
    <w:rsid w:val="00FB3C67"/>
    <w:rsid w:val="00FB3ED2"/>
    <w:rsid w:val="00FB4686"/>
    <w:rsid w:val="00FB4AA7"/>
    <w:rsid w:val="00FB4C7E"/>
    <w:rsid w:val="00FB7C11"/>
    <w:rsid w:val="00FC025B"/>
    <w:rsid w:val="00FC07C4"/>
    <w:rsid w:val="00FC1E06"/>
    <w:rsid w:val="00FC4351"/>
    <w:rsid w:val="00FC50E3"/>
    <w:rsid w:val="00FC5C33"/>
    <w:rsid w:val="00FC5C74"/>
    <w:rsid w:val="00FC65E8"/>
    <w:rsid w:val="00FC6DF3"/>
    <w:rsid w:val="00FD0331"/>
    <w:rsid w:val="00FD112E"/>
    <w:rsid w:val="00FD6022"/>
    <w:rsid w:val="00FD65AB"/>
    <w:rsid w:val="00FD6604"/>
    <w:rsid w:val="00FD665C"/>
    <w:rsid w:val="00FD7487"/>
    <w:rsid w:val="00FD79A3"/>
    <w:rsid w:val="00FE01DC"/>
    <w:rsid w:val="00FE023F"/>
    <w:rsid w:val="00FE4374"/>
    <w:rsid w:val="00FE51D5"/>
    <w:rsid w:val="00FE5F1D"/>
    <w:rsid w:val="00FE6927"/>
    <w:rsid w:val="00FE6DE6"/>
    <w:rsid w:val="00FF087E"/>
    <w:rsid w:val="00FF1105"/>
    <w:rsid w:val="00FF2E17"/>
    <w:rsid w:val="00FF3199"/>
    <w:rsid w:val="00FF3B9D"/>
    <w:rsid w:val="00FF3FC3"/>
    <w:rsid w:val="00FF4572"/>
    <w:rsid w:val="00FF56E4"/>
    <w:rsid w:val="00FF624F"/>
    <w:rsid w:val="00FF6B8F"/>
    <w:rsid w:val="00FF7E30"/>
    <w:rsid w:val="00FF7F07"/>
    <w:rsid w:val="0149771F"/>
    <w:rsid w:val="07A7DA2C"/>
    <w:rsid w:val="0B268E70"/>
    <w:rsid w:val="0C7B4B4F"/>
    <w:rsid w:val="0D502469"/>
    <w:rsid w:val="17A3C5B8"/>
    <w:rsid w:val="191B95FE"/>
    <w:rsid w:val="1D8629FA"/>
    <w:rsid w:val="3D087CDF"/>
    <w:rsid w:val="409F7343"/>
    <w:rsid w:val="4CF52CC8"/>
    <w:rsid w:val="51C89DEB"/>
    <w:rsid w:val="578D56D0"/>
    <w:rsid w:val="6029C8F7"/>
    <w:rsid w:val="69289DCF"/>
    <w:rsid w:val="7DE20E0C"/>
    <w:rsid w:val="7E08D91A"/>
    <w:rsid w:val="7F8ED22F"/>
  </w:rsids>
  <m:mathPr>
    <m:mathFont m:val="Cambria Math"/>
    <m:brkBin m:val="before"/>
    <m:brkBinSub m:val="--"/>
    <m:smallFrac m:val="0"/>
    <m:dispDef/>
    <m:lMargin m:val="0"/>
    <m:rMargin m:val="0"/>
    <m:defJc m:val="centerGroup"/>
    <m:wrapIndent m:val="1440"/>
    <m:intLim m:val="subSup"/>
    <m:naryLim m:val="undOvr"/>
  </m:mathPr>
  <w:themeFontLang w:val="ca-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087EA18"/>
  <w15:docId w15:val="{F7835D78-8A04-43E8-9273-9D827D3AE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s-ES" w:eastAsia="es-E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561A"/>
    <w:rPr>
      <w:rFonts w:ascii="Tahoma" w:hAnsi="Tahoma"/>
      <w:sz w:val="20"/>
      <w:szCs w:val="20"/>
      <w:lang w:val="ca-ES"/>
    </w:rPr>
  </w:style>
  <w:style w:type="paragraph" w:styleId="Ttulo1">
    <w:name w:val="heading 1"/>
    <w:basedOn w:val="Normal"/>
    <w:next w:val="Normal"/>
    <w:link w:val="Ttulo1Car"/>
    <w:uiPriority w:val="99"/>
    <w:qFormat/>
    <w:rsid w:val="000F28C8"/>
    <w:pPr>
      <w:keepNext/>
      <w:numPr>
        <w:numId w:val="1"/>
      </w:numPr>
      <w:spacing w:before="240" w:after="60"/>
      <w:outlineLvl w:val="0"/>
    </w:pPr>
    <w:rPr>
      <w:rFonts w:ascii="Arial" w:hAnsi="Arial"/>
      <w:b/>
      <w:kern w:val="28"/>
      <w:sz w:val="28"/>
    </w:rPr>
  </w:style>
  <w:style w:type="paragraph" w:styleId="Ttulo2">
    <w:name w:val="heading 2"/>
    <w:basedOn w:val="Normal"/>
    <w:next w:val="Normal"/>
    <w:link w:val="Ttulo2Car"/>
    <w:uiPriority w:val="99"/>
    <w:qFormat/>
    <w:rsid w:val="000F28C8"/>
    <w:pPr>
      <w:keepNext/>
      <w:numPr>
        <w:ilvl w:val="1"/>
        <w:numId w:val="1"/>
      </w:numPr>
      <w:spacing w:before="240" w:after="60"/>
      <w:outlineLvl w:val="1"/>
    </w:pPr>
    <w:rPr>
      <w:rFonts w:ascii="Arial" w:hAnsi="Arial"/>
      <w:b/>
      <w:i/>
      <w:sz w:val="24"/>
    </w:rPr>
  </w:style>
  <w:style w:type="paragraph" w:styleId="Ttulo3">
    <w:name w:val="heading 3"/>
    <w:basedOn w:val="Normal"/>
    <w:next w:val="Normal"/>
    <w:link w:val="Ttulo3Car"/>
    <w:uiPriority w:val="99"/>
    <w:qFormat/>
    <w:rsid w:val="000F28C8"/>
    <w:pPr>
      <w:keepNext/>
      <w:numPr>
        <w:ilvl w:val="2"/>
        <w:numId w:val="1"/>
      </w:numPr>
      <w:spacing w:before="240" w:after="60"/>
      <w:outlineLvl w:val="2"/>
    </w:pPr>
    <w:rPr>
      <w:rFonts w:ascii="Arial" w:hAnsi="Arial"/>
      <w:sz w:val="24"/>
    </w:rPr>
  </w:style>
  <w:style w:type="paragraph" w:styleId="Ttulo4">
    <w:name w:val="heading 4"/>
    <w:basedOn w:val="Normal"/>
    <w:next w:val="Normal"/>
    <w:link w:val="Ttulo4Car"/>
    <w:uiPriority w:val="99"/>
    <w:qFormat/>
    <w:rsid w:val="000F28C8"/>
    <w:pPr>
      <w:keepNext/>
      <w:numPr>
        <w:ilvl w:val="3"/>
        <w:numId w:val="1"/>
      </w:numPr>
      <w:spacing w:before="240" w:after="60"/>
      <w:outlineLvl w:val="3"/>
    </w:pPr>
    <w:rPr>
      <w:rFonts w:ascii="Arial" w:hAnsi="Arial"/>
      <w:b/>
      <w:sz w:val="24"/>
    </w:rPr>
  </w:style>
  <w:style w:type="paragraph" w:styleId="Ttulo5">
    <w:name w:val="heading 5"/>
    <w:basedOn w:val="Normal"/>
    <w:next w:val="Normal"/>
    <w:link w:val="Ttulo5Car"/>
    <w:uiPriority w:val="99"/>
    <w:qFormat/>
    <w:rsid w:val="000F28C8"/>
    <w:pPr>
      <w:numPr>
        <w:ilvl w:val="4"/>
        <w:numId w:val="1"/>
      </w:numPr>
      <w:spacing w:before="240" w:after="60"/>
      <w:outlineLvl w:val="4"/>
    </w:pPr>
    <w:rPr>
      <w:sz w:val="22"/>
    </w:rPr>
  </w:style>
  <w:style w:type="paragraph" w:styleId="Ttulo6">
    <w:name w:val="heading 6"/>
    <w:basedOn w:val="Normal"/>
    <w:next w:val="Normal"/>
    <w:link w:val="Ttulo6Car"/>
    <w:uiPriority w:val="99"/>
    <w:qFormat/>
    <w:rsid w:val="000F28C8"/>
    <w:pPr>
      <w:numPr>
        <w:ilvl w:val="5"/>
        <w:numId w:val="1"/>
      </w:numPr>
      <w:spacing w:before="240" w:after="60"/>
      <w:outlineLvl w:val="5"/>
    </w:pPr>
    <w:rPr>
      <w:rFonts w:ascii="Times New Roman" w:hAnsi="Times New Roman"/>
      <w:i/>
      <w:sz w:val="22"/>
    </w:rPr>
  </w:style>
  <w:style w:type="paragraph" w:styleId="Ttulo7">
    <w:name w:val="heading 7"/>
    <w:basedOn w:val="Normal"/>
    <w:next w:val="Normal"/>
    <w:link w:val="Ttulo7Car"/>
    <w:uiPriority w:val="99"/>
    <w:qFormat/>
    <w:rsid w:val="000F28C8"/>
    <w:pPr>
      <w:numPr>
        <w:ilvl w:val="6"/>
        <w:numId w:val="1"/>
      </w:numPr>
      <w:spacing w:before="240" w:after="60"/>
      <w:outlineLvl w:val="6"/>
    </w:pPr>
    <w:rPr>
      <w:rFonts w:ascii="Arial" w:hAnsi="Arial"/>
    </w:rPr>
  </w:style>
  <w:style w:type="paragraph" w:styleId="Ttulo8">
    <w:name w:val="heading 8"/>
    <w:basedOn w:val="Normal"/>
    <w:next w:val="Normal"/>
    <w:link w:val="Ttulo8Car"/>
    <w:uiPriority w:val="99"/>
    <w:qFormat/>
    <w:rsid w:val="000F28C8"/>
    <w:pPr>
      <w:numPr>
        <w:ilvl w:val="7"/>
        <w:numId w:val="1"/>
      </w:numPr>
      <w:spacing w:before="240" w:after="60"/>
      <w:outlineLvl w:val="7"/>
    </w:pPr>
    <w:rPr>
      <w:rFonts w:ascii="Arial" w:hAnsi="Arial"/>
      <w:i/>
    </w:rPr>
  </w:style>
  <w:style w:type="paragraph" w:styleId="Ttulo9">
    <w:name w:val="heading 9"/>
    <w:basedOn w:val="Normal"/>
    <w:next w:val="Normal"/>
    <w:link w:val="Ttulo9Car"/>
    <w:uiPriority w:val="99"/>
    <w:qFormat/>
    <w:rsid w:val="000F28C8"/>
    <w:pPr>
      <w:numPr>
        <w:ilvl w:val="8"/>
        <w:numId w:val="1"/>
      </w:numPr>
      <w:spacing w:before="240" w:after="60"/>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7B07F2"/>
    <w:rPr>
      <w:rFonts w:asciiTheme="majorHAnsi" w:eastAsiaTheme="majorEastAsia" w:hAnsiTheme="majorHAnsi" w:cstheme="majorBidi"/>
      <w:b/>
      <w:bCs/>
      <w:kern w:val="32"/>
      <w:sz w:val="32"/>
      <w:szCs w:val="32"/>
      <w:lang w:val="ca-ES"/>
    </w:rPr>
  </w:style>
  <w:style w:type="character" w:customStyle="1" w:styleId="Ttulo2Car">
    <w:name w:val="Título 2 Car"/>
    <w:basedOn w:val="Fuentedeprrafopredeter"/>
    <w:link w:val="Ttulo2"/>
    <w:uiPriority w:val="99"/>
    <w:rsid w:val="007B07F2"/>
    <w:rPr>
      <w:rFonts w:asciiTheme="majorHAnsi" w:eastAsiaTheme="majorEastAsia" w:hAnsiTheme="majorHAnsi" w:cstheme="majorBidi"/>
      <w:b/>
      <w:bCs/>
      <w:i/>
      <w:iCs/>
      <w:sz w:val="28"/>
      <w:szCs w:val="28"/>
      <w:lang w:val="ca-ES"/>
    </w:rPr>
  </w:style>
  <w:style w:type="character" w:customStyle="1" w:styleId="Ttulo3Car">
    <w:name w:val="Título 3 Car"/>
    <w:basedOn w:val="Fuentedeprrafopredeter"/>
    <w:link w:val="Ttulo3"/>
    <w:uiPriority w:val="99"/>
    <w:rsid w:val="007B07F2"/>
    <w:rPr>
      <w:rFonts w:asciiTheme="majorHAnsi" w:eastAsiaTheme="majorEastAsia" w:hAnsiTheme="majorHAnsi" w:cstheme="majorBidi"/>
      <w:b/>
      <w:bCs/>
      <w:sz w:val="26"/>
      <w:szCs w:val="26"/>
      <w:lang w:val="ca-ES"/>
    </w:rPr>
  </w:style>
  <w:style w:type="character" w:customStyle="1" w:styleId="Ttulo4Car">
    <w:name w:val="Título 4 Car"/>
    <w:basedOn w:val="Fuentedeprrafopredeter"/>
    <w:link w:val="Ttulo4"/>
    <w:uiPriority w:val="99"/>
    <w:rsid w:val="007B07F2"/>
    <w:rPr>
      <w:rFonts w:asciiTheme="minorHAnsi" w:eastAsiaTheme="minorEastAsia" w:hAnsiTheme="minorHAnsi" w:cstheme="minorBidi"/>
      <w:b/>
      <w:bCs/>
      <w:sz w:val="28"/>
      <w:szCs w:val="28"/>
      <w:lang w:val="ca-ES"/>
    </w:rPr>
  </w:style>
  <w:style w:type="character" w:customStyle="1" w:styleId="Ttulo5Car">
    <w:name w:val="Título 5 Car"/>
    <w:basedOn w:val="Fuentedeprrafopredeter"/>
    <w:link w:val="Ttulo5"/>
    <w:uiPriority w:val="99"/>
    <w:rsid w:val="007B07F2"/>
    <w:rPr>
      <w:rFonts w:asciiTheme="minorHAnsi" w:eastAsiaTheme="minorEastAsia" w:hAnsiTheme="minorHAnsi" w:cstheme="minorBidi"/>
      <w:b/>
      <w:bCs/>
      <w:i/>
      <w:iCs/>
      <w:sz w:val="26"/>
      <w:szCs w:val="26"/>
      <w:lang w:val="ca-ES"/>
    </w:rPr>
  </w:style>
  <w:style w:type="character" w:customStyle="1" w:styleId="Ttulo6Car">
    <w:name w:val="Título 6 Car"/>
    <w:basedOn w:val="Fuentedeprrafopredeter"/>
    <w:link w:val="Ttulo6"/>
    <w:uiPriority w:val="99"/>
    <w:rsid w:val="007B07F2"/>
    <w:rPr>
      <w:rFonts w:asciiTheme="minorHAnsi" w:eastAsiaTheme="minorEastAsia" w:hAnsiTheme="minorHAnsi" w:cstheme="minorBidi"/>
      <w:b/>
      <w:bCs/>
      <w:lang w:val="ca-ES"/>
    </w:rPr>
  </w:style>
  <w:style w:type="character" w:customStyle="1" w:styleId="Ttulo7Car">
    <w:name w:val="Título 7 Car"/>
    <w:basedOn w:val="Fuentedeprrafopredeter"/>
    <w:link w:val="Ttulo7"/>
    <w:uiPriority w:val="99"/>
    <w:rsid w:val="007B07F2"/>
    <w:rPr>
      <w:rFonts w:asciiTheme="minorHAnsi" w:eastAsiaTheme="minorEastAsia" w:hAnsiTheme="minorHAnsi" w:cstheme="minorBidi"/>
      <w:sz w:val="24"/>
      <w:szCs w:val="24"/>
      <w:lang w:val="ca-ES"/>
    </w:rPr>
  </w:style>
  <w:style w:type="character" w:customStyle="1" w:styleId="Ttulo8Car">
    <w:name w:val="Título 8 Car"/>
    <w:basedOn w:val="Fuentedeprrafopredeter"/>
    <w:link w:val="Ttulo8"/>
    <w:uiPriority w:val="99"/>
    <w:rsid w:val="007B07F2"/>
    <w:rPr>
      <w:rFonts w:asciiTheme="minorHAnsi" w:eastAsiaTheme="minorEastAsia" w:hAnsiTheme="minorHAnsi" w:cstheme="minorBidi"/>
      <w:i/>
      <w:iCs/>
      <w:sz w:val="24"/>
      <w:szCs w:val="24"/>
      <w:lang w:val="ca-ES"/>
    </w:rPr>
  </w:style>
  <w:style w:type="character" w:customStyle="1" w:styleId="Ttulo9Car">
    <w:name w:val="Título 9 Car"/>
    <w:basedOn w:val="Fuentedeprrafopredeter"/>
    <w:link w:val="Ttulo9"/>
    <w:uiPriority w:val="99"/>
    <w:rsid w:val="007B07F2"/>
    <w:rPr>
      <w:rFonts w:asciiTheme="majorHAnsi" w:eastAsiaTheme="majorEastAsia" w:hAnsiTheme="majorHAnsi" w:cstheme="majorBidi"/>
      <w:lang w:val="ca-ES"/>
    </w:rPr>
  </w:style>
  <w:style w:type="paragraph" w:styleId="Direccinsobre">
    <w:name w:val="envelope address"/>
    <w:basedOn w:val="Normal"/>
    <w:uiPriority w:val="99"/>
    <w:rsid w:val="000F28C8"/>
    <w:pPr>
      <w:framePr w:w="7920" w:h="1980" w:hRule="exact" w:hSpace="141" w:wrap="auto" w:hAnchor="page" w:xAlign="center" w:yAlign="bottom"/>
      <w:ind w:left="2880"/>
    </w:pPr>
    <w:rPr>
      <w:sz w:val="32"/>
    </w:rPr>
  </w:style>
  <w:style w:type="paragraph" w:styleId="Encabezado">
    <w:name w:val="header"/>
    <w:basedOn w:val="Normal"/>
    <w:link w:val="EncabezadoCar"/>
    <w:uiPriority w:val="99"/>
    <w:rsid w:val="000F28C8"/>
    <w:pPr>
      <w:tabs>
        <w:tab w:val="center" w:pos="4252"/>
        <w:tab w:val="right" w:pos="8504"/>
      </w:tabs>
    </w:pPr>
  </w:style>
  <w:style w:type="character" w:customStyle="1" w:styleId="EncabezadoCar">
    <w:name w:val="Encabezado Car"/>
    <w:basedOn w:val="Fuentedeprrafopredeter"/>
    <w:link w:val="Encabezado"/>
    <w:uiPriority w:val="99"/>
    <w:semiHidden/>
    <w:rsid w:val="007B07F2"/>
    <w:rPr>
      <w:rFonts w:ascii="Tahoma" w:hAnsi="Tahoma"/>
      <w:sz w:val="20"/>
      <w:szCs w:val="20"/>
      <w:lang w:val="ca-ES"/>
    </w:rPr>
  </w:style>
  <w:style w:type="paragraph" w:styleId="Piedepgina">
    <w:name w:val="footer"/>
    <w:basedOn w:val="Normal"/>
    <w:link w:val="PiedepginaCar"/>
    <w:uiPriority w:val="99"/>
    <w:rsid w:val="000F28C8"/>
    <w:pPr>
      <w:tabs>
        <w:tab w:val="center" w:pos="4252"/>
        <w:tab w:val="right" w:pos="8504"/>
      </w:tabs>
    </w:pPr>
  </w:style>
  <w:style w:type="character" w:customStyle="1" w:styleId="PiedepginaCar">
    <w:name w:val="Pie de página Car"/>
    <w:basedOn w:val="Fuentedeprrafopredeter"/>
    <w:link w:val="Piedepgina"/>
    <w:uiPriority w:val="99"/>
    <w:semiHidden/>
    <w:rsid w:val="007B07F2"/>
    <w:rPr>
      <w:rFonts w:ascii="Tahoma" w:hAnsi="Tahoma"/>
      <w:sz w:val="20"/>
      <w:szCs w:val="20"/>
      <w:lang w:val="ca-ES"/>
    </w:rPr>
  </w:style>
  <w:style w:type="character" w:styleId="Nmerodepgina">
    <w:name w:val="page number"/>
    <w:basedOn w:val="Fuentedeprrafopredeter"/>
    <w:uiPriority w:val="99"/>
    <w:rsid w:val="000F28C8"/>
    <w:rPr>
      <w:rFonts w:cs="Times New Roman"/>
    </w:rPr>
  </w:style>
  <w:style w:type="character" w:styleId="Hipervnculo">
    <w:name w:val="Hyperlink"/>
    <w:basedOn w:val="Fuentedeprrafopredeter"/>
    <w:uiPriority w:val="99"/>
    <w:rsid w:val="000F28C8"/>
    <w:rPr>
      <w:rFonts w:cs="Times New Roman"/>
      <w:color w:val="0000FF"/>
      <w:u w:val="single"/>
    </w:rPr>
  </w:style>
  <w:style w:type="character" w:styleId="Hipervnculovisitado">
    <w:name w:val="FollowedHyperlink"/>
    <w:basedOn w:val="Fuentedeprrafopredeter"/>
    <w:uiPriority w:val="99"/>
    <w:rsid w:val="000F28C8"/>
    <w:rPr>
      <w:rFonts w:cs="Times New Roman"/>
      <w:color w:val="800080"/>
      <w:u w:val="single"/>
    </w:rPr>
  </w:style>
  <w:style w:type="paragraph" w:styleId="Sangradetextonormal">
    <w:name w:val="Body Text Indent"/>
    <w:basedOn w:val="Normal"/>
    <w:link w:val="SangradetextonormalCar"/>
    <w:uiPriority w:val="99"/>
    <w:rsid w:val="00255D50"/>
    <w:pPr>
      <w:ind w:left="214"/>
    </w:pPr>
    <w:rPr>
      <w:rFonts w:ascii="Times New Roman" w:hAnsi="Times New Roman"/>
      <w:sz w:val="24"/>
      <w:lang w:val="es-ES"/>
    </w:rPr>
  </w:style>
  <w:style w:type="character" w:customStyle="1" w:styleId="SangradetextonormalCar">
    <w:name w:val="Sangría de texto normal Car"/>
    <w:basedOn w:val="Fuentedeprrafopredeter"/>
    <w:link w:val="Sangradetextonormal"/>
    <w:uiPriority w:val="99"/>
    <w:semiHidden/>
    <w:rsid w:val="007B07F2"/>
    <w:rPr>
      <w:rFonts w:ascii="Tahoma" w:hAnsi="Tahoma"/>
      <w:sz w:val="20"/>
      <w:szCs w:val="20"/>
      <w:lang w:val="ca-ES"/>
    </w:rPr>
  </w:style>
  <w:style w:type="paragraph" w:styleId="Textoindependiente">
    <w:name w:val="Body Text"/>
    <w:basedOn w:val="Normal"/>
    <w:link w:val="TextoindependienteCar"/>
    <w:uiPriority w:val="99"/>
    <w:rsid w:val="00B95FE0"/>
    <w:pPr>
      <w:jc w:val="both"/>
    </w:pPr>
  </w:style>
  <w:style w:type="character" w:customStyle="1" w:styleId="TextoindependienteCar">
    <w:name w:val="Texto independiente Car"/>
    <w:basedOn w:val="Fuentedeprrafopredeter"/>
    <w:link w:val="Textoindependiente"/>
    <w:uiPriority w:val="99"/>
    <w:semiHidden/>
    <w:rsid w:val="007B07F2"/>
    <w:rPr>
      <w:rFonts w:ascii="Tahoma" w:hAnsi="Tahoma"/>
      <w:sz w:val="20"/>
      <w:szCs w:val="20"/>
      <w:lang w:val="ca-ES"/>
    </w:rPr>
  </w:style>
  <w:style w:type="paragraph" w:customStyle="1" w:styleId="Estilo">
    <w:name w:val="Estilo"/>
    <w:basedOn w:val="Normal"/>
    <w:next w:val="Sangradetextonormal"/>
    <w:uiPriority w:val="99"/>
    <w:rsid w:val="00456DD2"/>
    <w:pPr>
      <w:ind w:firstLine="360"/>
      <w:jc w:val="both"/>
    </w:pPr>
  </w:style>
  <w:style w:type="paragraph" w:styleId="Sangra2detindependiente">
    <w:name w:val="Body Text Indent 2"/>
    <w:basedOn w:val="Normal"/>
    <w:link w:val="Sangra2detindependienteCar"/>
    <w:uiPriority w:val="99"/>
    <w:rsid w:val="0014525D"/>
    <w:pPr>
      <w:spacing w:after="120" w:line="480" w:lineRule="auto"/>
      <w:ind w:left="283"/>
    </w:pPr>
    <w:rPr>
      <w:rFonts w:ascii="Times New Roman" w:hAnsi="Times New Roman"/>
      <w:sz w:val="24"/>
      <w:szCs w:val="24"/>
      <w:lang w:val="es-ES"/>
    </w:rPr>
  </w:style>
  <w:style w:type="character" w:customStyle="1" w:styleId="Sangra2detindependienteCar">
    <w:name w:val="Sangría 2 de t. independiente Car"/>
    <w:basedOn w:val="Fuentedeprrafopredeter"/>
    <w:link w:val="Sangra2detindependiente"/>
    <w:uiPriority w:val="99"/>
    <w:semiHidden/>
    <w:rsid w:val="007B07F2"/>
    <w:rPr>
      <w:rFonts w:ascii="Tahoma" w:hAnsi="Tahoma"/>
      <w:sz w:val="20"/>
      <w:szCs w:val="20"/>
      <w:lang w:val="ca-ES"/>
    </w:rPr>
  </w:style>
  <w:style w:type="paragraph" w:styleId="Ttulo">
    <w:name w:val="Title"/>
    <w:basedOn w:val="Normal"/>
    <w:link w:val="TtuloCar"/>
    <w:qFormat/>
    <w:rsid w:val="005B733D"/>
    <w:pPr>
      <w:spacing w:line="360" w:lineRule="auto"/>
      <w:jc w:val="center"/>
    </w:pPr>
    <w:rPr>
      <w:b/>
      <w:u w:val="single"/>
      <w:lang w:val="es-ES_tradnl" w:eastAsia="ca-ES"/>
    </w:rPr>
  </w:style>
  <w:style w:type="character" w:customStyle="1" w:styleId="TtuloCar">
    <w:name w:val="Título Car"/>
    <w:basedOn w:val="Fuentedeprrafopredeter"/>
    <w:link w:val="Ttulo"/>
    <w:uiPriority w:val="10"/>
    <w:rsid w:val="007B07F2"/>
    <w:rPr>
      <w:rFonts w:asciiTheme="majorHAnsi" w:eastAsiaTheme="majorEastAsia" w:hAnsiTheme="majorHAnsi" w:cstheme="majorBidi"/>
      <w:b/>
      <w:bCs/>
      <w:kern w:val="28"/>
      <w:sz w:val="32"/>
      <w:szCs w:val="32"/>
      <w:lang w:val="ca-ES"/>
    </w:rPr>
  </w:style>
  <w:style w:type="paragraph" w:styleId="TDC2">
    <w:name w:val="toc 2"/>
    <w:basedOn w:val="Normal"/>
    <w:next w:val="TDC3"/>
    <w:autoRedefine/>
    <w:uiPriority w:val="39"/>
    <w:rsid w:val="00007858"/>
    <w:pPr>
      <w:widowControl w:val="0"/>
      <w:tabs>
        <w:tab w:val="left" w:pos="1588"/>
        <w:tab w:val="right" w:leader="dot" w:pos="8448"/>
      </w:tabs>
      <w:spacing w:before="60"/>
      <w:ind w:left="1588" w:right="1418" w:hanging="567"/>
      <w:jc w:val="both"/>
      <w:outlineLvl w:val="1"/>
    </w:pPr>
    <w:rPr>
      <w:rFonts w:cs="Tahoma"/>
      <w:caps/>
      <w:noProof/>
      <w:color w:val="333333"/>
      <w:sz w:val="18"/>
    </w:rPr>
  </w:style>
  <w:style w:type="paragraph" w:styleId="TDC1">
    <w:name w:val="toc 1"/>
    <w:basedOn w:val="Normal"/>
    <w:next w:val="TDC2"/>
    <w:autoRedefine/>
    <w:uiPriority w:val="39"/>
    <w:rsid w:val="009E0421"/>
    <w:pPr>
      <w:widowControl w:val="0"/>
      <w:pBdr>
        <w:bottom w:val="single" w:sz="4" w:space="1" w:color="auto"/>
      </w:pBdr>
      <w:tabs>
        <w:tab w:val="left" w:pos="1021"/>
        <w:tab w:val="right" w:pos="9072"/>
      </w:tabs>
      <w:spacing w:before="140" w:after="60"/>
      <w:ind w:left="1021" w:right="567" w:hanging="454"/>
      <w:jc w:val="both"/>
      <w:outlineLvl w:val="0"/>
    </w:pPr>
    <w:rPr>
      <w:rFonts w:cs="Tahoma"/>
      <w:b/>
      <w:bCs/>
      <w:caps/>
      <w14:shadow w14:blurRad="50800" w14:dist="38100" w14:dir="2700000" w14:sx="100000" w14:sy="100000" w14:kx="0" w14:ky="0" w14:algn="tl">
        <w14:srgbClr w14:val="000000">
          <w14:alpha w14:val="60000"/>
        </w14:srgbClr>
      </w14:shadow>
    </w:rPr>
  </w:style>
  <w:style w:type="paragraph" w:styleId="TDC3">
    <w:name w:val="toc 3"/>
    <w:basedOn w:val="TDC2"/>
    <w:next w:val="TDC4"/>
    <w:autoRedefine/>
    <w:uiPriority w:val="99"/>
    <w:semiHidden/>
    <w:rsid w:val="00485E04"/>
    <w:pPr>
      <w:tabs>
        <w:tab w:val="left" w:pos="1134"/>
        <w:tab w:val="left" w:pos="1644"/>
        <w:tab w:val="right" w:leader="dot" w:pos="8789"/>
      </w:tabs>
      <w:spacing w:after="100" w:afterAutospacing="1"/>
      <w:ind w:left="2212" w:hanging="624"/>
      <w:contextualSpacing/>
    </w:pPr>
    <w:rPr>
      <w:sz w:val="16"/>
      <w:szCs w:val="16"/>
    </w:rPr>
  </w:style>
  <w:style w:type="paragraph" w:styleId="TDC4">
    <w:name w:val="toc 4"/>
    <w:basedOn w:val="Normal"/>
    <w:next w:val="Normal"/>
    <w:autoRedefine/>
    <w:uiPriority w:val="99"/>
    <w:semiHidden/>
    <w:rsid w:val="000C358F"/>
    <w:pPr>
      <w:ind w:left="600"/>
    </w:pPr>
  </w:style>
  <w:style w:type="paragraph" w:styleId="Lista">
    <w:name w:val="List"/>
    <w:basedOn w:val="Normal"/>
    <w:uiPriority w:val="99"/>
    <w:rsid w:val="0039702F"/>
    <w:pPr>
      <w:ind w:left="283" w:hanging="283"/>
    </w:pPr>
  </w:style>
  <w:style w:type="table" w:styleId="Tablaconcuadrcula">
    <w:name w:val="Table Grid"/>
    <w:basedOn w:val="Tablanormal"/>
    <w:uiPriority w:val="99"/>
    <w:rsid w:val="00F461A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264762"/>
    <w:rPr>
      <w:rFonts w:cs="Times New Roman"/>
      <w:color w:val="808080"/>
    </w:rPr>
  </w:style>
  <w:style w:type="paragraph" w:styleId="Prrafodelista">
    <w:name w:val="List Paragraph"/>
    <w:basedOn w:val="Normal"/>
    <w:uiPriority w:val="99"/>
    <w:qFormat/>
    <w:rsid w:val="00264762"/>
    <w:pPr>
      <w:ind w:left="720"/>
      <w:contextualSpacing/>
    </w:pPr>
  </w:style>
  <w:style w:type="paragraph" w:styleId="Sangra3detindependiente">
    <w:name w:val="Body Text Indent 3"/>
    <w:basedOn w:val="Normal"/>
    <w:link w:val="Sangra3detindependienteCar"/>
    <w:uiPriority w:val="99"/>
    <w:rsid w:val="001A2848"/>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locked/>
    <w:rsid w:val="001A2848"/>
    <w:rPr>
      <w:rFonts w:ascii="Tahoma" w:hAnsi="Tahoma" w:cs="Times New Roman"/>
      <w:sz w:val="16"/>
      <w:szCs w:val="16"/>
      <w:lang w:val="ca-ES"/>
    </w:rPr>
  </w:style>
  <w:style w:type="paragraph" w:customStyle="1" w:styleId="Mantenertextoindependiente">
    <w:name w:val="Mantener texto independiente"/>
    <w:basedOn w:val="Textoindependiente"/>
    <w:uiPriority w:val="99"/>
    <w:rsid w:val="001A2848"/>
    <w:pPr>
      <w:keepNext/>
      <w:spacing w:after="160" w:line="360" w:lineRule="auto"/>
    </w:pPr>
    <w:rPr>
      <w:rFonts w:ascii="Arial" w:hAnsi="Arial"/>
      <w:kern w:val="28"/>
      <w:sz w:val="24"/>
      <w:lang w:val="es-ES_tradnl"/>
    </w:rPr>
  </w:style>
  <w:style w:type="paragraph" w:styleId="Mapadeldocumento">
    <w:name w:val="Document Map"/>
    <w:basedOn w:val="Normal"/>
    <w:link w:val="MapadeldocumentoCar"/>
    <w:uiPriority w:val="99"/>
    <w:rsid w:val="00FB1108"/>
    <w:rPr>
      <w:rFonts w:cs="Tahoma"/>
      <w:sz w:val="16"/>
      <w:szCs w:val="16"/>
    </w:rPr>
  </w:style>
  <w:style w:type="character" w:customStyle="1" w:styleId="MapadeldocumentoCar">
    <w:name w:val="Mapa del documento Car"/>
    <w:basedOn w:val="Fuentedeprrafopredeter"/>
    <w:link w:val="Mapadeldocumento"/>
    <w:uiPriority w:val="99"/>
    <w:locked/>
    <w:rsid w:val="00FB1108"/>
    <w:rPr>
      <w:rFonts w:ascii="Tahoma" w:hAnsi="Tahoma" w:cs="Tahoma"/>
      <w:sz w:val="16"/>
      <w:szCs w:val="16"/>
      <w:lang w:val="ca-ES"/>
    </w:rPr>
  </w:style>
  <w:style w:type="numbering" w:customStyle="1" w:styleId="Bego-tahoma10">
    <w:name w:val="Bego - tahoma 10"/>
    <w:rsid w:val="007B07F2"/>
    <w:pPr>
      <w:numPr>
        <w:numId w:val="2"/>
      </w:numPr>
    </w:pPr>
  </w:style>
  <w:style w:type="paragraph" w:styleId="Textodeglobo">
    <w:name w:val="Balloon Text"/>
    <w:basedOn w:val="Normal"/>
    <w:link w:val="TextodegloboCar"/>
    <w:uiPriority w:val="99"/>
    <w:semiHidden/>
    <w:unhideWhenUsed/>
    <w:rsid w:val="00F624D5"/>
    <w:rPr>
      <w:rFonts w:cs="Tahoma"/>
      <w:sz w:val="16"/>
      <w:szCs w:val="16"/>
    </w:rPr>
  </w:style>
  <w:style w:type="character" w:customStyle="1" w:styleId="TextodegloboCar">
    <w:name w:val="Texto de globo Car"/>
    <w:basedOn w:val="Fuentedeprrafopredeter"/>
    <w:link w:val="Textodeglobo"/>
    <w:uiPriority w:val="99"/>
    <w:semiHidden/>
    <w:rsid w:val="00F624D5"/>
    <w:rPr>
      <w:rFonts w:ascii="Tahoma" w:hAnsi="Tahoma" w:cs="Tahoma"/>
      <w:sz w:val="16"/>
      <w:szCs w:val="16"/>
      <w:lang w:val="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3325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intranet/fluxos/11%20DOCUMENTS,%20REGISTRES,%20FORMATS/11.0%20FORMATS/11.3%20FSGA/FSGA-004-008%20INSPECCI&#211;%20NETEJA%20DESINFECCI&#211;%20CANONADES%20I%20DIP&#210;SITS.doc" TargetMode="External"/><Relationship Id="rId26" Type="http://schemas.openxmlformats.org/officeDocument/2006/relationships/oleObject" Target="embeddings/oleObject2.bin"/><Relationship Id="rId39" Type="http://schemas.openxmlformats.org/officeDocument/2006/relationships/footer" Target="footer2.xml"/><Relationship Id="rId21" Type="http://schemas.openxmlformats.org/officeDocument/2006/relationships/hyperlink" Target="http://intranet/fluxos/11%20DOCUMENTS,%20REGISTRES,%20FORMATS/11.0%20FORMATS/11.3%20FSGA/FSGA-004-008%20INSPECCI&#211;%20NETEJA%20DESINFECCI&#211;%20CANONADES%20I%20DIP&#210;SITS.doc" TargetMode="External"/><Relationship Id="rId34" Type="http://schemas.openxmlformats.org/officeDocument/2006/relationships/hyperlink" Target="file:///J:/SGI/03%20EINES%20DE%20GESTI&#211;/10%20INSTRUCCIONS%20TREBALL/10.4%20ISST/ISST-004-002%20ESPAIS%20CONFINATS.doc" TargetMode="External"/><Relationship Id="rId42" Type="http://schemas.openxmlformats.org/officeDocument/2006/relationships/footer" Target="footer4.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intranet/fluxos/derogats/9.1%20PSGI/PSGI-019%20ORDRES%20DE%20TREBALL.doc" TargetMode="External"/><Relationship Id="rId29" Type="http://schemas.openxmlformats.org/officeDocument/2006/relationships/hyperlink" Target="ms-word:ofe|u|https://ccaaitcat.sharepoint.com/sites/SGI/ISOs/Instruccions/Innocu%C3%AFtat/IGIA-001-001%20Conducta%20Bones%20Pr%C3%A0ctiques%20Innocu%C3%AFtat.docx" TargetMode="External"/><Relationship Id="rId20" Type="http://schemas.openxmlformats.org/officeDocument/2006/relationships/hyperlink" Target="http://intranet/fluxos/11%20DOCUMENTS,%20REGISTRES,%20FORMATS/11.0%20DOCUMENTS/11.3%20DSGA/DSGA-004-003%20AFORAMENT%20DIP&#210;SITS.%20CONTROL%20CABAL&#205;METRES.xls" TargetMode="External"/><Relationship Id="rId41" Type="http://schemas.openxmlformats.org/officeDocument/2006/relationships/header" Target="header4.xml"/><Relationship Id="rId1" Type="http://schemas.openxmlformats.org/officeDocument/2006/relationships/customXml" Target="../customXml/item1.xml"/><Relationship Id="rId45" Type="http://schemas.openxmlformats.org/officeDocument/2006/relationships/theme" Target="theme/theme1.xml"/><Relationship Id="rId11" Type="http://schemas.openxmlformats.org/officeDocument/2006/relationships/footnotes" Target="footnotes.xml"/><Relationship Id="rId24" Type="http://schemas.openxmlformats.org/officeDocument/2006/relationships/oleObject" Target="embeddings/oleObject1.bin"/><Relationship Id="rId32" Type="http://schemas.openxmlformats.org/officeDocument/2006/relationships/hyperlink" Target="file:///J:/SGI/03%20EINES%20DE%20GESTI&#211;/09%20PROCEDIMENTS/9.4%20PSST/PSST-004%20SEGURETAT%20EN%20EL%20TREBALL.doc" TargetMode="External"/><Relationship Id="rId37" Type="http://schemas.openxmlformats.org/officeDocument/2006/relationships/header" Target="header2.xml"/><Relationship Id="rId40"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intranet/fluxos/11%20DOCUMENTS,%20REGISTRES,%20FORMATS/11.0%20DOCUMENTS/11.10%20DQAM/DQAM-108-010%20Autocontrol%20dip&#242;sits%20CAT.xls" TargetMode="External"/><Relationship Id="rId23" Type="http://schemas.openxmlformats.org/officeDocument/2006/relationships/image" Target="media/image2.wmf"/><Relationship Id="rId28" Type="http://schemas.openxmlformats.org/officeDocument/2006/relationships/oleObject" Target="embeddings/oleObject3.bin"/><Relationship Id="rId36" Type="http://schemas.openxmlformats.org/officeDocument/2006/relationships/hyperlink" Target="file:///J:/SGI/03%20EINES%20DE%20GESTI&#211;/10%20INSTRUCCIONS%20TREBALL/10.4%20ISST/ISST-004-008%20TREBALL%20EN%20AL&#199;ADA.doc" TargetMode="External"/><Relationship Id="rId10" Type="http://schemas.openxmlformats.org/officeDocument/2006/relationships/webSettings" Target="webSettings.xml"/><Relationship Id="rId19" Type="http://schemas.openxmlformats.org/officeDocument/2006/relationships/hyperlink" Target="ms-word:ofe|u|https://ccaaitcat.sharepoint.com/sites/SGI/ISOs/Instruccions/Innocu%C3%AFtat/IGIA-001-001%20Conducta%20Bones%20Pr%C3%A0ctiques%20Innocu%C3%AFtat.docx" TargetMode="External"/><Relationship Id="rId31" Type="http://schemas.openxmlformats.org/officeDocument/2006/relationships/hyperlink" Target="file:///J:/SGI/03%20EINES%20DE%20GESTI&#211;/09%20PROCEDIMENTS/9.3%20PSGA/PSGA-004%20GESTI&#211;%20I%20CONTROL%20DE%20L'AIGUA.doc" TargetMode="External"/><Relationship Id="rId44" Type="http://schemas.openxmlformats.org/officeDocument/2006/relationships/glossaryDocument" Target="glossary/document.xml"/><Relationship Id="rId43" Type="http://schemas.openxmlformats.org/officeDocument/2006/relationships/fontTable" Target="fontTable.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yperlink" Target="http://intranet/fluxos/11%20DOCUMENTS,%20REGISTRES,%20FORMATS/11.0%20FORMATS/11.3%20FSGA/FSGA-004-008%20INSPECCI&#211;%20NETEJA%20DESINFECCI&#211;%20CANONADES%20I%20DIP&#210;SITS.doc" TargetMode="External"/><Relationship Id="rId27" Type="http://schemas.openxmlformats.org/officeDocument/2006/relationships/image" Target="media/image3.wmf"/><Relationship Id="rId30" Type="http://schemas.openxmlformats.org/officeDocument/2006/relationships/hyperlink" Target="file:///J:/SGI/03%20EINES%20DE%20GESTI&#211;/09%20PROCEDIMENTS/9.1%20PSGI/PSGI-019%20ORDRES%20DE%20TREBALL.doc" TargetMode="External"/><Relationship Id="rId35" Type="http://schemas.openxmlformats.org/officeDocument/2006/relationships/hyperlink" Target="file:///J:/SGI/03%20EINES%20DE%20GESTI&#211;/10%20INSTRUCCIONS%20TREBALL/10.4%20ISST/ISST-004-007%20MANIPULACI&#211;%20DE%20C&#192;RREGUES.doc" TargetMode="Externa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intranet/fluxos/11%20DOCUMENTS,%20REGISTRES,%20FORMATS/11.0%20FORMATS/11.3%20FSGA/FSGA-004-008%20INSPECCI&#211;%20NETEJA%20DESINFECCI&#211;%20CANONADES%20I%20DIP&#210;SITS.doc" TargetMode="External"/><Relationship Id="rId25" Type="http://schemas.openxmlformats.org/officeDocument/2006/relationships/hyperlink" Target="http://intranet/fluxos/11%20DOCUMENTS,%20REGISTRES,%20FORMATS/11.0%20FORMATS/11.3%20FSGA/FSGA-004-008%20INSPECCI&#211;%20NETEJA%20DESINFECCI&#211;%20CANONADES%20I%20DIP&#210;SITS.doc" TargetMode="External"/><Relationship Id="rId33" Type="http://schemas.openxmlformats.org/officeDocument/2006/relationships/hyperlink" Target="file:///J:/SGI/03%20EINES%20DE%20GESTI&#211;/10%20INSTRUCCIONS%20TREBALL/10.4%20ISST/ISST-004-001%20GESTI&#211;%20D'EQUIPS%20DE%20PROTECCI&#211;.doc" TargetMode="External"/><Relationship Id="rId38"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E603ADF54184846A6C644407E756D90"/>
        <w:category>
          <w:name w:val="General"/>
          <w:gallery w:val="placeholder"/>
        </w:category>
        <w:types>
          <w:type w:val="bbPlcHdr"/>
        </w:types>
        <w:behaviors>
          <w:behavior w:val="content"/>
        </w:behaviors>
        <w:guid w:val="{E4B950AA-466D-410B-9FAF-6A63ACDC8482}"/>
      </w:docPartPr>
      <w:docPartBody>
        <w:p w:rsidR="0026365C" w:rsidRDefault="00F27022" w:rsidP="00F27022">
          <w:pPr>
            <w:pStyle w:val="EE603ADF54184846A6C644407E756D90"/>
          </w:pPr>
          <w:r w:rsidRPr="00C96EBB">
            <w:rPr>
              <w:rStyle w:val="Textodelmarcadordeposicin"/>
            </w:rPr>
            <w:t>[Sistema]</w:t>
          </w:r>
        </w:p>
      </w:docPartBody>
    </w:docPart>
    <w:docPart>
      <w:docPartPr>
        <w:name w:val="374F823485D9460BBE4624CB70E6EFD5"/>
        <w:category>
          <w:name w:val="General"/>
          <w:gallery w:val="placeholder"/>
        </w:category>
        <w:types>
          <w:type w:val="bbPlcHdr"/>
        </w:types>
        <w:behaviors>
          <w:behavior w:val="content"/>
        </w:behaviors>
        <w:guid w:val="{EBBA5BF1-A35C-4101-BC62-98325DBBD2D4}"/>
      </w:docPartPr>
      <w:docPartBody>
        <w:p w:rsidR="0026365C" w:rsidRDefault="00F27022" w:rsidP="00F27022">
          <w:pPr>
            <w:pStyle w:val="374F823485D9460BBE4624CB70E6EFD5"/>
          </w:pPr>
          <w:r w:rsidRPr="00D13B41">
            <w:rPr>
              <w:rStyle w:val="Textodelmarcadordeposicin"/>
            </w:rPr>
            <w:t>[# Revisió]</w:t>
          </w:r>
        </w:p>
      </w:docPartBody>
    </w:docPart>
    <w:docPart>
      <w:docPartPr>
        <w:name w:val="40CD0FDF5F844A06BAA5832C66D0E2FB"/>
        <w:category>
          <w:name w:val="General"/>
          <w:gallery w:val="placeholder"/>
        </w:category>
        <w:types>
          <w:type w:val="bbPlcHdr"/>
        </w:types>
        <w:behaviors>
          <w:behavior w:val="content"/>
        </w:behaviors>
        <w:guid w:val="{E1456F1C-5074-42A8-B212-FC5AFF5C3303}"/>
      </w:docPartPr>
      <w:docPartBody>
        <w:p w:rsidR="0026365C" w:rsidRDefault="00F27022" w:rsidP="00F27022">
          <w:pPr>
            <w:pStyle w:val="40CD0FDF5F844A06BAA5832C66D0E2FB"/>
          </w:pPr>
          <w:r w:rsidRPr="00C96EBB">
            <w:rPr>
              <w:rStyle w:val="Textodelmarcadordeposicin"/>
            </w:rPr>
            <w:t>[Tipus de document]</w:t>
          </w:r>
        </w:p>
      </w:docPartBody>
    </w:docPart>
    <w:docPart>
      <w:docPartPr>
        <w:name w:val="1D46CD48A81748308A45C92CAEAA80F6"/>
        <w:category>
          <w:name w:val="General"/>
          <w:gallery w:val="placeholder"/>
        </w:category>
        <w:types>
          <w:type w:val="bbPlcHdr"/>
        </w:types>
        <w:behaviors>
          <w:behavior w:val="content"/>
        </w:behaviors>
        <w:guid w:val="{F28FE85F-95F5-4FC9-AACB-C53D33D5405D}"/>
      </w:docPartPr>
      <w:docPartBody>
        <w:p w:rsidR="0026365C" w:rsidRDefault="00F27022" w:rsidP="00F27022">
          <w:pPr>
            <w:pStyle w:val="1D46CD48A81748308A45C92CAEAA80F6"/>
          </w:pPr>
          <w:r w:rsidRPr="007E77D9">
            <w:rPr>
              <w:rStyle w:val="Textodelmarcadordeposicin"/>
            </w:rPr>
            <w:t>[Codi]</w:t>
          </w:r>
        </w:p>
      </w:docPartBody>
    </w:docPart>
    <w:docPart>
      <w:docPartPr>
        <w:name w:val="3B2DC1CAE73348378555838A115375D6"/>
        <w:category>
          <w:name w:val="General"/>
          <w:gallery w:val="placeholder"/>
        </w:category>
        <w:types>
          <w:type w:val="bbPlcHdr"/>
        </w:types>
        <w:behaviors>
          <w:behavior w:val="content"/>
        </w:behaviors>
        <w:guid w:val="{AC3A954E-0CFF-42F0-99D3-8249982E194E}"/>
      </w:docPartPr>
      <w:docPartBody>
        <w:p w:rsidR="0026365C" w:rsidRDefault="00F27022" w:rsidP="00F27022">
          <w:pPr>
            <w:pStyle w:val="3B2DC1CAE73348378555838A115375D6"/>
          </w:pPr>
          <w:r w:rsidRPr="00F14512">
            <w:rPr>
              <w:rStyle w:val="Textodelmarcadordeposicin"/>
            </w:rPr>
            <w:t>[Elaborador]</w:t>
          </w:r>
        </w:p>
      </w:docPartBody>
    </w:docPart>
    <w:docPart>
      <w:docPartPr>
        <w:name w:val="F5D0D26DAAFE446AA69332A4FB455E7A"/>
        <w:category>
          <w:name w:val="General"/>
          <w:gallery w:val="placeholder"/>
        </w:category>
        <w:types>
          <w:type w:val="bbPlcHdr"/>
        </w:types>
        <w:behaviors>
          <w:behavior w:val="content"/>
        </w:behaviors>
        <w:guid w:val="{69C560E1-02C6-4E81-ACB0-BB201DBCA104}"/>
      </w:docPartPr>
      <w:docPartBody>
        <w:p w:rsidR="0026365C" w:rsidRDefault="00F27022" w:rsidP="00F27022">
          <w:pPr>
            <w:pStyle w:val="F5D0D26DAAFE446AA69332A4FB455E7A"/>
          </w:pPr>
          <w:r w:rsidRPr="00F14512">
            <w:rPr>
              <w:rStyle w:val="Textodelmarcadordeposicin"/>
            </w:rPr>
            <w:t>[Revisor]</w:t>
          </w:r>
        </w:p>
      </w:docPartBody>
    </w:docPart>
    <w:docPart>
      <w:docPartPr>
        <w:name w:val="61D367F8FE97496DBFC4BFEA8D5BF7C4"/>
        <w:category>
          <w:name w:val="General"/>
          <w:gallery w:val="placeholder"/>
        </w:category>
        <w:types>
          <w:type w:val="bbPlcHdr"/>
        </w:types>
        <w:behaviors>
          <w:behavior w:val="content"/>
        </w:behaviors>
        <w:guid w:val="{55C3213D-0D84-409E-9A86-CE6809CCA905}"/>
      </w:docPartPr>
      <w:docPartBody>
        <w:p w:rsidR="0026365C" w:rsidRDefault="00F27022" w:rsidP="00F27022">
          <w:pPr>
            <w:pStyle w:val="61D367F8FE97496DBFC4BFEA8D5BF7C4"/>
          </w:pPr>
          <w:r w:rsidRPr="00F14512">
            <w:rPr>
              <w:rStyle w:val="Textodelmarcadordeposicin"/>
            </w:rPr>
            <w:t>[Aprovador]</w:t>
          </w:r>
        </w:p>
      </w:docPartBody>
    </w:docPart>
    <w:docPart>
      <w:docPartPr>
        <w:name w:val="522DF842A8C947699E34BC6B08EBB863"/>
        <w:category>
          <w:name w:val="General"/>
          <w:gallery w:val="placeholder"/>
        </w:category>
        <w:types>
          <w:type w:val="bbPlcHdr"/>
        </w:types>
        <w:behaviors>
          <w:behavior w:val="content"/>
        </w:behaviors>
        <w:guid w:val="{1CA2A6E4-6BC3-43DE-A4E7-EFD48A895E78}"/>
      </w:docPartPr>
      <w:docPartBody>
        <w:p w:rsidR="0026365C" w:rsidRDefault="00F27022" w:rsidP="00F27022">
          <w:pPr>
            <w:pStyle w:val="522DF842A8C947699E34BC6B08EBB863"/>
          </w:pPr>
          <w:r w:rsidRPr="00F14512">
            <w:rPr>
              <w:rStyle w:val="Textodelmarcadordeposicin"/>
            </w:rPr>
            <w:t>[DataElaboracio]</w:t>
          </w:r>
        </w:p>
      </w:docPartBody>
    </w:docPart>
    <w:docPart>
      <w:docPartPr>
        <w:name w:val="1A80B244341841629313A667EB9F7C76"/>
        <w:category>
          <w:name w:val="General"/>
          <w:gallery w:val="placeholder"/>
        </w:category>
        <w:types>
          <w:type w:val="bbPlcHdr"/>
        </w:types>
        <w:behaviors>
          <w:behavior w:val="content"/>
        </w:behaviors>
        <w:guid w:val="{37968A5A-541D-4F7D-A6B3-0523BA6D6267}"/>
      </w:docPartPr>
      <w:docPartBody>
        <w:p w:rsidR="0026365C" w:rsidRDefault="00F27022" w:rsidP="00F27022">
          <w:pPr>
            <w:pStyle w:val="1A80B244341841629313A667EB9F7C76"/>
          </w:pPr>
          <w:r w:rsidRPr="00F14512">
            <w:rPr>
              <w:rStyle w:val="Textodelmarcadordeposicin"/>
            </w:rPr>
            <w:t>[DataRevisio]</w:t>
          </w:r>
        </w:p>
      </w:docPartBody>
    </w:docPart>
    <w:docPart>
      <w:docPartPr>
        <w:name w:val="DBDB616F0FE844849525AF64746C0205"/>
        <w:category>
          <w:name w:val="General"/>
          <w:gallery w:val="placeholder"/>
        </w:category>
        <w:types>
          <w:type w:val="bbPlcHdr"/>
        </w:types>
        <w:behaviors>
          <w:behavior w:val="content"/>
        </w:behaviors>
        <w:guid w:val="{30B87523-908F-4856-A8C2-E373B0608744}"/>
      </w:docPartPr>
      <w:docPartBody>
        <w:p w:rsidR="0026365C" w:rsidRDefault="00F27022" w:rsidP="00F27022">
          <w:pPr>
            <w:pStyle w:val="DBDB616F0FE844849525AF64746C0205"/>
          </w:pPr>
          <w:r w:rsidRPr="00F14512">
            <w:rPr>
              <w:rStyle w:val="Textodelmarcadordeposicin"/>
            </w:rPr>
            <w:t>[DataAprovacio]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rench Vogue">
    <w:panose1 w:val="040B7200000000000000"/>
    <w:charset w:val="00"/>
    <w:family w:val="decorativ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F723DB"/>
    <w:rsid w:val="00157163"/>
    <w:rsid w:val="001C4813"/>
    <w:rsid w:val="0026365C"/>
    <w:rsid w:val="0046592E"/>
    <w:rsid w:val="004D06AC"/>
    <w:rsid w:val="00501E7A"/>
    <w:rsid w:val="005D7536"/>
    <w:rsid w:val="005F396F"/>
    <w:rsid w:val="006C0C97"/>
    <w:rsid w:val="006E4852"/>
    <w:rsid w:val="006F43F2"/>
    <w:rsid w:val="00730D5C"/>
    <w:rsid w:val="00776944"/>
    <w:rsid w:val="00854EBD"/>
    <w:rsid w:val="008C2CB1"/>
    <w:rsid w:val="00A8756E"/>
    <w:rsid w:val="00AD2113"/>
    <w:rsid w:val="00B55B7C"/>
    <w:rsid w:val="00DB7A92"/>
    <w:rsid w:val="00DE693D"/>
    <w:rsid w:val="00E8139B"/>
    <w:rsid w:val="00F27022"/>
    <w:rsid w:val="00F71832"/>
    <w:rsid w:val="00F723DB"/>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39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F27022"/>
    <w:rPr>
      <w:rFonts w:cs="Times New Roman"/>
      <w:color w:val="808080"/>
    </w:rPr>
  </w:style>
  <w:style w:type="paragraph" w:customStyle="1" w:styleId="EE603ADF54184846A6C644407E756D90">
    <w:name w:val="EE603ADF54184846A6C644407E756D90"/>
    <w:rsid w:val="00F27022"/>
    <w:rPr>
      <w:lang w:val="ca-ES" w:eastAsia="ca-ES"/>
    </w:rPr>
  </w:style>
  <w:style w:type="paragraph" w:customStyle="1" w:styleId="374F823485D9460BBE4624CB70E6EFD5">
    <w:name w:val="374F823485D9460BBE4624CB70E6EFD5"/>
    <w:rsid w:val="00F27022"/>
    <w:rPr>
      <w:lang w:val="ca-ES" w:eastAsia="ca-ES"/>
    </w:rPr>
  </w:style>
  <w:style w:type="paragraph" w:customStyle="1" w:styleId="40CD0FDF5F844A06BAA5832C66D0E2FB">
    <w:name w:val="40CD0FDF5F844A06BAA5832C66D0E2FB"/>
    <w:rsid w:val="00F27022"/>
    <w:rPr>
      <w:lang w:val="ca-ES" w:eastAsia="ca-ES"/>
    </w:rPr>
  </w:style>
  <w:style w:type="paragraph" w:customStyle="1" w:styleId="1D46CD48A81748308A45C92CAEAA80F6">
    <w:name w:val="1D46CD48A81748308A45C92CAEAA80F6"/>
    <w:rsid w:val="00F27022"/>
    <w:rPr>
      <w:lang w:val="ca-ES" w:eastAsia="ca-ES"/>
    </w:rPr>
  </w:style>
  <w:style w:type="paragraph" w:customStyle="1" w:styleId="3B2DC1CAE73348378555838A115375D6">
    <w:name w:val="3B2DC1CAE73348378555838A115375D6"/>
    <w:rsid w:val="00F27022"/>
    <w:rPr>
      <w:lang w:val="ca-ES" w:eastAsia="ca-ES"/>
    </w:rPr>
  </w:style>
  <w:style w:type="paragraph" w:customStyle="1" w:styleId="F5D0D26DAAFE446AA69332A4FB455E7A">
    <w:name w:val="F5D0D26DAAFE446AA69332A4FB455E7A"/>
    <w:rsid w:val="00F27022"/>
    <w:rPr>
      <w:lang w:val="ca-ES" w:eastAsia="ca-ES"/>
    </w:rPr>
  </w:style>
  <w:style w:type="paragraph" w:customStyle="1" w:styleId="61D367F8FE97496DBFC4BFEA8D5BF7C4">
    <w:name w:val="61D367F8FE97496DBFC4BFEA8D5BF7C4"/>
    <w:rsid w:val="00F27022"/>
    <w:rPr>
      <w:lang w:val="ca-ES" w:eastAsia="ca-ES"/>
    </w:rPr>
  </w:style>
  <w:style w:type="paragraph" w:customStyle="1" w:styleId="522DF842A8C947699E34BC6B08EBB863">
    <w:name w:val="522DF842A8C947699E34BC6B08EBB863"/>
    <w:rsid w:val="00F27022"/>
    <w:rPr>
      <w:lang w:val="ca-ES" w:eastAsia="ca-ES"/>
    </w:rPr>
  </w:style>
  <w:style w:type="paragraph" w:customStyle="1" w:styleId="1A80B244341841629313A667EB9F7C76">
    <w:name w:val="1A80B244341841629313A667EB9F7C76"/>
    <w:rsid w:val="00F27022"/>
    <w:rPr>
      <w:lang w:val="ca-ES" w:eastAsia="ca-ES"/>
    </w:rPr>
  </w:style>
  <w:style w:type="paragraph" w:customStyle="1" w:styleId="DBDB616F0FE844849525AF64746C0205">
    <w:name w:val="DBDB616F0FE844849525AF64746C0205"/>
    <w:rsid w:val="00F27022"/>
    <w:rPr>
      <w:lang w:val="ca-ES" w:eastAsia="ca-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F252B24958FC3478BEA7CFE41CB72A3" ma:contentTypeVersion="16" ma:contentTypeDescription="Crear nuevo documento." ma:contentTypeScope="" ma:versionID="bf9aae3b0340def418162a266f8bd670">
  <xsd:schema xmlns:xsd="http://www.w3.org/2001/XMLSchema" xmlns:xs="http://www.w3.org/2001/XMLSchema" xmlns:p="http://schemas.microsoft.com/office/2006/metadata/properties" xmlns:ns2="1f674158-baca-4ccc-a8d9-157d8828ccd4" xmlns:ns3="dfc59f5f-24d5-4d9d-a551-20b358c0d66e" targetNamespace="http://schemas.microsoft.com/office/2006/metadata/properties" ma:root="true" ma:fieldsID="acc75710ba5fb90a5b35dec788767947" ns2:_="" ns3:_="">
    <xsd:import namespace="1f674158-baca-4ccc-a8d9-157d8828ccd4"/>
    <xsd:import namespace="dfc59f5f-24d5-4d9d-a551-20b358c0d6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674158-baca-4ccc-a8d9-157d8828c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42508c24-a075-48c8-9a3e-13690b312bb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c59f5f-24d5-4d9d-a551-20b358c0d66e"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071825e-04f2-42e3-bf78-e3695ff983d9}" ma:internalName="TaxCatchAll" ma:showField="CatchAllData" ma:web="dfc59f5f-24d5-4d9d-a551-20b358c0d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TaxCatchAll xmlns="dfc59f5f-24d5-4d9d-a551-20b358c0d66e" xsi:nil="true"/>
    <lcf76f155ced4ddcb4097134ff3c332f xmlns="1f674158-baca-4ccc-a8d9-157d8828ccd4">
      <Terms xmlns="http://schemas.microsoft.com/office/infopath/2007/PartnerControls"/>
    </lcf76f155ced4ddcb4097134ff3c332f>
    <SharedWithUsers xmlns="dfc59f5f-24d5-4d9d-a551-20b358c0d66e">
      <UserInfo>
        <DisplayName/>
        <AccountId xsi:nil="true"/>
        <AccountType/>
      </UserInfo>
    </SharedWithUser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ct:contentTypeSchema xmlns:ct="http://schemas.microsoft.com/office/2006/metadata/contentType" xmlns:ma="http://schemas.microsoft.com/office/2006/metadata/properties/metaAttributes" ct:_="" ma:_="" ma:contentTypeName="Procediments-Instruccions" ma:contentTypeID="0x01010082CBB94AB3E15F4B8CF51EDAB3C29783" ma:contentTypeVersion="85" ma:contentTypeDescription="Crear nuevo documento." ma:contentTypeScope="" ma:versionID="f81a64431edbb4ffa7b3fdbac022a5f1">
  <xsd:schema xmlns:xsd="http://www.w3.org/2001/XMLSchema" xmlns:xs="http://www.w3.org/2001/XMLSchema" xmlns:p="http://schemas.microsoft.com/office/2006/metadata/properties" xmlns:ns1="3e786a21-37c6-48d9-a082-9b625a72d4db" xmlns:ns3="47948ad0-291d-479c-8b8f-0744cedafb55" targetNamespace="http://schemas.microsoft.com/office/2006/metadata/properties" ma:root="true" ma:fieldsID="095ca037283912e4924019e3561b1be8" ns1:_="" ns3:_="">
    <xsd:import namespace="3e786a21-37c6-48d9-a082-9b625a72d4db"/>
    <xsd:import namespace="47948ad0-291d-479c-8b8f-0744cedafb55"/>
    <xsd:element name="properties">
      <xsd:complexType>
        <xsd:sequence>
          <xsd:element name="documentManagement">
            <xsd:complexType>
              <xsd:all>
                <xsd:element ref="ns1:T_x00ed_tol" minOccurs="0"/>
                <xsd:element ref="ns1:Revisio" minOccurs="0"/>
                <xsd:element ref="ns1:Sistema" minOccurs="0"/>
                <xsd:element ref="ns1:TipusDocument" minOccurs="0"/>
                <xsd:element ref="ns1:ISO" minOccurs="0"/>
                <xsd:element ref="ns1:Codi" minOccurs="0"/>
                <xsd:element ref="ns1:Elaborador" minOccurs="0"/>
                <xsd:element ref="ns1:DataElaboracio" minOccurs="0"/>
                <xsd:element ref="ns1:Aprovador" minOccurs="0"/>
                <xsd:element ref="ns1:DataAprovacio" minOccurs="0"/>
                <xsd:element ref="ns1:Revisor" minOccurs="0"/>
                <xsd:element ref="ns1:DataRevisio" minOccurs="0"/>
                <xsd:element ref="ns1:EstatDocument" minOccurs="0"/>
                <xsd:element ref="ns1:NotificacioAutomatica" minOccurs="0"/>
                <xsd:element ref="ns1:MediaServiceMetadata" minOccurs="0"/>
                <xsd:element ref="ns1:MediaServiceFastMetadata" minOccurs="0"/>
                <xsd:element ref="ns3:SharedWithUsers" minOccurs="0"/>
                <xsd:element ref="ns3:SharedWithDetails" minOccurs="0"/>
                <xsd:element ref="ns1:Validador_x002f_a" minOccurs="0"/>
                <xsd:element ref="ns1:Flux" minOccurs="0"/>
                <xsd:element ref="ns1:Tracking" minOccurs="0"/>
                <xsd:element ref="ns1:Datavalidat" minOccurs="0"/>
                <xsd:element ref="ns1:Datainiciflux" minOccurs="0"/>
                <xsd:element ref="ns1:Rutaintranet" minOccurs="0"/>
                <xsd:element ref="ns1:RevisatPer" minOccurs="0"/>
                <xsd:element ref="ns1:TascaPendentPer" minOccurs="0"/>
                <xsd:element ref="ns1:Tascapendent" minOccurs="0"/>
                <xsd:element ref="ns1:lcf76f155ced4ddcb4097134ff3c332f" minOccurs="0"/>
                <xsd:element ref="ns3:TaxCatchAll" minOccurs="0"/>
                <xsd:element ref="ns1:MediaServiceGenerationTime" minOccurs="0"/>
                <xsd:element ref="ns1:MediaServiceEventHashCode" minOccurs="0"/>
                <xsd:element ref="ns1:MediaServiceObjectDetectorVersions" minOccurs="0"/>
                <xsd:element ref="ns1: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6a21-37c6-48d9-a082-9b625a72d4db" elementFormDefault="qualified">
    <xsd:import namespace="http://schemas.microsoft.com/office/2006/documentManagement/types"/>
    <xsd:import namespace="http://schemas.microsoft.com/office/infopath/2007/PartnerControls"/>
    <xsd:element name="T_x00ed_tol" ma:index="0" nillable="true" ma:displayName="Títol" ma:internalName="T_x00ed_tol" ma:readOnly="false">
      <xsd:simpleType>
        <xsd:restriction base="dms:Text">
          <xsd:maxLength value="255"/>
        </xsd:restriction>
      </xsd:simpleType>
    </xsd:element>
    <xsd:element name="Revisio" ma:index="1" nillable="true" ma:displayName="Revisio" ma:format="Dropdown" ma:internalName="Revisio" ma:percentage="FALSE">
      <xsd:simpleType>
        <xsd:restriction base="dms:Number"/>
      </xsd:simpleType>
    </xsd:element>
    <xsd:element name="Sistema" ma:index="2" nillable="true" ma:displayName="Sistema" ma:format="Dropdown" ma:internalName="Sistema">
      <xsd:simpleType>
        <xsd:restriction base="dms:Choice">
          <xsd:enumeration value="GESTIÓ INTEGRADA"/>
          <xsd:enumeration value="MEDI AMBIENT"/>
          <xsd:enumeration value="SEGURETAT I SALUT"/>
          <xsd:enumeration value="INNOCUÏTAT"/>
          <xsd:enumeration value="OPERACIONALS"/>
          <xsd:enumeration value="QUALITAT"/>
          <xsd:enumeration value="REQUISITS TÈCNICS/GESTIÓ"/>
          <xsd:enumeration value="COMPETÈNCIA TÈCNICA LAB"/>
          <xsd:enumeration value="SEGURETAT INTEGRAL"/>
          <xsd:enumeration value="SEGURETAT INFORMACIÓ"/>
          <xsd:enumeration value="SIGOS"/>
          <xsd:enumeration value="ESG"/>
          <xsd:enumeration value="EFR"/>
          <xsd:enumeration value="SIGOS/ESG"/>
          <xsd:enumeration value="RGPD"/>
          <xsd:enumeration value="COMPLIANCE"/>
          <xsd:enumeration value="CONTRACTACIÓ"/>
          <xsd:enumeration value="ESG"/>
          <xsd:enumeration value="RGPD"/>
          <xsd:enumeration value="SGC-COM"/>
          <xsd:enumeration value="CSP"/>
        </xsd:restriction>
      </xsd:simpleType>
    </xsd:element>
    <xsd:element name="TipusDocument" ma:index="3" nillable="true" ma:displayName="TipusDocument" ma:format="Dropdown" ma:internalName="TipusDocument">
      <xsd:simpleType>
        <xsd:restriction base="dms:Choice">
          <xsd:enumeration value="MANUAL"/>
          <xsd:enumeration value="PROCEDIMENTS"/>
          <xsd:enumeration value="INSTRUCCIONS"/>
          <xsd:enumeration value="FORMATS"/>
          <xsd:enumeration value="DOCUMENTS"/>
          <xsd:enumeration value="REGLAMENT INTERN"/>
          <xsd:enumeration value="INFORMES"/>
          <xsd:enumeration value="REGLAMENT"/>
        </xsd:restriction>
      </xsd:simpleType>
    </xsd:element>
    <xsd:element name="ISO" ma:index="4" nillable="true" ma:displayName="ISO" ma:format="Dropdown" ma:internalName="ISO">
      <xsd:simpleType>
        <xsd:restriction base="dms:Choice">
          <xsd:enumeration value="ISO 9001"/>
          <xsd:enumeration value="ISO 9001 + ISO 22000"/>
          <xsd:enumeration value="ISO 14001"/>
          <xsd:enumeration value="OHSAS 18001"/>
          <xsd:enumeration value="ISO 17025"/>
          <xsd:enumeration value="ISO 22000"/>
          <xsd:enumeration value="ISO 22000 + ISO 14000"/>
          <xsd:enumeration value="TRINORMA"/>
          <xsd:enumeration value="TRINORMA + ISO 22000"/>
          <xsd:enumeration value="ISO 27001"/>
          <xsd:enumeration value="TRIN + ISO 22000 + ISO 27001"/>
          <xsd:enumeration value="ISO 45001"/>
          <xsd:enumeration value="SIGOS"/>
          <xsd:enumeration value="ESG"/>
          <xsd:enumeration value="EFR"/>
          <xsd:enumeration value="SISTEMES INTEGRATS - SGI"/>
          <xsd:enumeration value="SIGOS i ESG"/>
          <xsd:enumeration value="ENS"/>
        </xsd:restriction>
      </xsd:simpleType>
    </xsd:element>
    <xsd:element name="Codi" ma:index="5" nillable="true" ma:displayName="Codi" ma:internalName="Codi">
      <xsd:simpleType>
        <xsd:restriction base="dms:Text">
          <xsd:maxLength value="255"/>
        </xsd:restriction>
      </xsd:simpleType>
    </xsd:element>
    <xsd:element name="Elaborador" ma:index="6" nillable="true" ma:displayName="Elaborador" ma:format="Dropdown" ma:list="UserInfo" ma:SharePointGroup="0" ma:internalName="Elaborado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ataElaboracio" ma:index="7" nillable="true" ma:displayName="DataElaboracio" ma:format="DateTime" ma:hidden="true" ma:internalName="DataElaboracio">
      <xsd:simpleType>
        <xsd:restriction base="dms:DateTime"/>
      </xsd:simpleType>
    </xsd:element>
    <xsd:element name="Aprovador" ma:index="8" nillable="true" ma:displayName="Aprovador" ma:format="Dropdown" ma:list="UserInfo" ma:SharePointGroup="0" ma:internalName="Aprovado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ataAprovacio" ma:index="9" nillable="true" ma:displayName="DataAprovacio" ma:format="DateOnly" ma:hidden="true" ma:internalName="DataAprovacio" ma:readOnly="false">
      <xsd:simpleType>
        <xsd:restriction base="dms:DateTime"/>
      </xsd:simpleType>
    </xsd:element>
    <xsd:element name="Revisor" ma:index="10" nillable="true" ma:displayName="Revisor" ma:format="Dropdown" ma:list="UserInfo" ma:SharePointGroup="0" ma:internalName="Reviso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ataRevisio" ma:index="11" nillable="true" ma:displayName="Data revisió" ma:format="DateTime" ma:hidden="true" ma:internalName="DataRevisio">
      <xsd:simpleType>
        <xsd:restriction base="dms:DateTime"/>
      </xsd:simpleType>
    </xsd:element>
    <xsd:element name="EstatDocument" ma:index="14" nillable="true" ma:displayName="EstatDocument" ma:default="Pendent iniciar flux" ma:format="Dropdown" ma:hidden="true" ma:indexed="true" ma:internalName="EstatDocument">
      <xsd:simpleType>
        <xsd:restriction base="dms:Choice">
          <xsd:enumeration value="Pendent iniciar flux"/>
          <xsd:enumeration value="Pendent validar"/>
          <xsd:enumeration value="Pendent revisar"/>
          <xsd:enumeration value="Pendent aprovar"/>
          <xsd:enumeration value="Completat"/>
          <xsd:enumeration value="Rebutjat"/>
        </xsd:restriction>
      </xsd:simpleType>
    </xsd:element>
    <xsd:element name="NotificacioAutomatica" ma:index="15" nillable="true" ma:displayName="NotificacioAutomatica" ma:format="Dropdown" ma:list="UserInfo" ma:SharePointGroup="0" ma:internalName="NotificacioAutomatica"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Validador_x002f_a" ma:index="26" nillable="true" ma:displayName="Validador/a" ma:format="Dropdown" ma:hidden="true" ma:list="UserInfo" ma:SharePointGroup="0" ma:internalName="Validador_x002f_a"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lux" ma:index="27" nillable="true" ma:displayName="Flux" ma:format="Dropdown" ma:hidden="true" ma:internalName="Flux">
      <xsd:simpleType>
        <xsd:restriction base="dms:Text">
          <xsd:maxLength value="255"/>
        </xsd:restriction>
      </xsd:simpleType>
    </xsd:element>
    <xsd:element name="Tracking" ma:index="28" nillable="true" ma:displayName="Tracking" ma:format="Dropdown" ma:hidden="true" ma:internalName="Tracking">
      <xsd:simpleType>
        <xsd:restriction base="dms:Note"/>
      </xsd:simpleType>
    </xsd:element>
    <xsd:element name="Datavalidat" ma:index="30" nillable="true" ma:displayName="Data validat" ma:format="DateTime" ma:hidden="true" ma:internalName="Datavalidat">
      <xsd:simpleType>
        <xsd:restriction base="dms:DateTime"/>
      </xsd:simpleType>
    </xsd:element>
    <xsd:element name="Datainiciflux" ma:index="31" nillable="true" ma:displayName="Data inici flux" ma:format="DateTime" ma:hidden="true" ma:internalName="Datainiciflux">
      <xsd:simpleType>
        <xsd:restriction base="dms:DateTime"/>
      </xsd:simpleType>
    </xsd:element>
    <xsd:element name="Rutaintranet" ma:index="32" nillable="true" ma:displayName="Ruta intranet" ma:format="Dropdown" ma:hidden="true" ma:internalName="Rutaintranet" ma:readOnly="false">
      <xsd:simpleType>
        <xsd:restriction base="dms:Text">
          <xsd:maxLength value="255"/>
        </xsd:restriction>
      </xsd:simpleType>
    </xsd:element>
    <xsd:element name="RevisatPer" ma:index="33" nillable="true" ma:displayName="RevisatPer" ma:format="Dropdown" ma:hidden="true" ma:list="UserInfo" ma:SharePointGroup="0" ma:internalName="RevisatPer"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scaPendentPer" ma:index="34" nillable="true" ma:displayName="TascaPendentPer" ma:format="Dropdown" ma:hidden="true" ma:list="UserInfo" ma:SharePointGroup="0" ma:internalName="TascaPendentPe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scapendent" ma:index="35" nillable="true" ma:displayName="Tascapendent" ma:format="Dropdown" ma:hidden="true" ma:internalName="Tascapendent" ma:readOnly="false" ma:percentage="FALSE">
      <xsd:simpleType>
        <xsd:restriction base="dms:Number"/>
      </xsd:simpleType>
    </xsd:element>
    <xsd:element name="lcf76f155ced4ddcb4097134ff3c332f" ma:index="37" nillable="true" ma:taxonomy="true" ma:internalName="lcf76f155ced4ddcb4097134ff3c332f" ma:taxonomyFieldName="MediaServiceImageTags" ma:displayName="Etiquetas de imagen" ma:readOnly="false" ma:fieldId="{5cf76f15-5ced-4ddc-b409-7134ff3c332f}" ma:taxonomyMulti="true" ma:sspId="42508c24-a075-48c8-9a3e-13690b312bbf" ma:termSetId="09814cd3-568e-fe90-9814-8d621ff8fb84" ma:anchorId="fba54fb3-c3e1-fe81-a776-ca4b69148c4d" ma:open="true" ma:isKeyword="false">
      <xsd:complexType>
        <xsd:sequence>
          <xsd:element ref="pc:Terms" minOccurs="0" maxOccurs="1"/>
        </xsd:sequence>
      </xsd:complexType>
    </xsd:element>
    <xsd:element name="MediaServiceGenerationTime" ma:index="39" nillable="true" ma:displayName="MediaServiceGenerationTime" ma:hidden="true" ma:internalName="MediaServiceGenerationTime" ma:readOnly="true">
      <xsd:simpleType>
        <xsd:restriction base="dms:Text"/>
      </xsd:simpleType>
    </xsd:element>
    <xsd:element name="MediaServiceEventHashCode" ma:index="40" nillable="true" ma:displayName="MediaServiceEventHashCode" ma:hidden="true" ma:internalName="MediaServiceEventHashCode" ma:readOnly="true">
      <xsd:simpleType>
        <xsd:restriction base="dms:Text"/>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948ad0-291d-479c-8b8f-0744cedafb55" elementFormDefault="qualified">
    <xsd:import namespace="http://schemas.microsoft.com/office/2006/documentManagement/types"/>
    <xsd:import namespace="http://schemas.microsoft.com/office/infopath/2007/PartnerControls"/>
    <xsd:element name="SharedWithUsers" ma:index="2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Detalles de uso compartido" ma:internalName="SharedWithDetails" ma:readOnly="true">
      <xsd:simpleType>
        <xsd:restriction base="dms:Note">
          <xsd:maxLength value="255"/>
        </xsd:restriction>
      </xsd:simpleType>
    </xsd:element>
    <xsd:element name="TaxCatchAll" ma:index="38" nillable="true" ma:displayName="Taxonomy Catch All Column" ma:hidden="true" ma:list="{5c852f28-17bf-4456-a190-ff0895047d70}" ma:internalName="TaxCatchAll" ma:showField="CatchAllData" ma:web="47948ad0-291d-479c-8b8f-0744cedafb55">
      <xsd:complexType>
        <xsd:complexContent>
          <xsd:extension base="dms:MultiChoiceLookup">
            <xsd:sequence>
              <xsd:element name="Value" type="dms:Lookup" maxOccurs="unbounded" minOccurs="0" nillable="true"/>
            </xsd:sequence>
          </xsd:extension>
        </xsd:complexContent>
      </xsd:complexType>
    </xsd:element>
    <xsd:element name="_dlc_DocId" ma:index="43" nillable="true" ma:displayName="Valor de Id. de documento" ma:description="El valor del identificador de documento asignado a este elemento." ma:indexed="true" ma:internalName="_dlc_DocId" ma:readOnly="true">
      <xsd:simpleType>
        <xsd:restriction base="dms:Text"/>
      </xsd:simpleType>
    </xsd:element>
    <xsd:element name="_dlc_DocIdUrl" ma:index="44"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5" nillable="true" ma:displayName="Identificador persistente" ma:description="Mantener el identificador al agregar."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42508c24-a075-48c8-9a3e-13690b312bbf" ContentTypeId="0x0101" PreviousValue="false"/>
</file>

<file path=customXml/itemProps1.xml><?xml version="1.0" encoding="utf-8"?>
<ds:datastoreItem xmlns:ds="http://schemas.openxmlformats.org/officeDocument/2006/customXml" ds:itemID="{C1899D40-365E-4C1B-B430-58A945DC60AA}">
  <ds:schemaRefs>
    <ds:schemaRef ds:uri="http://schemas.microsoft.com/sharepoint/v3/contenttype/forms"/>
  </ds:schemaRefs>
</ds:datastoreItem>
</file>

<file path=customXml/itemProps2.xml><?xml version="1.0" encoding="utf-8"?>
<ds:datastoreItem xmlns:ds="http://schemas.openxmlformats.org/officeDocument/2006/customXml" ds:itemID="{A7DB4262-D758-466E-9BB6-3956FEC35ED4}"/>
</file>

<file path=customXml/itemProps3.xml><?xml version="1.0" encoding="utf-8"?>
<ds:datastoreItem xmlns:ds="http://schemas.openxmlformats.org/officeDocument/2006/customXml" ds:itemID="{450C410E-941B-4125-9AA1-5741430CA07C}">
  <ds:schemaRefs>
    <ds:schemaRef ds:uri="http://schemas.microsoft.com/office/2006/metadata/properties"/>
    <ds:schemaRef ds:uri="3e786a21-37c6-48d9-a082-9b625a72d4db"/>
    <ds:schemaRef ds:uri="47948ad0-291d-479c-8b8f-0744cedafb55"/>
    <ds:schemaRef ds:uri="http://schemas.microsoft.com/office/infopath/2007/PartnerControls"/>
  </ds:schemaRefs>
</ds:datastoreItem>
</file>

<file path=customXml/itemProps4.xml><?xml version="1.0" encoding="utf-8"?>
<ds:datastoreItem xmlns:ds="http://schemas.openxmlformats.org/officeDocument/2006/customXml" ds:itemID="{431E3D86-3169-4BB0-B0CD-357F3BFEECF8}">
  <ds:schemaRefs>
    <ds:schemaRef ds:uri="http://schemas.microsoft.com/sharepoint/events"/>
  </ds:schemaRefs>
</ds:datastoreItem>
</file>

<file path=customXml/itemProps5.xml><?xml version="1.0" encoding="utf-8"?>
<ds:datastoreItem xmlns:ds="http://schemas.openxmlformats.org/officeDocument/2006/customXml" ds:itemID="{EF7FD34C-3A27-4699-8552-9B953F380D8B}">
  <ds:schemaRefs>
    <ds:schemaRef ds:uri="http://schemas.openxmlformats.org/officeDocument/2006/bibliography"/>
  </ds:schemaRefs>
</ds:datastoreItem>
</file>

<file path=customXml/itemProps6.xml><?xml version="1.0" encoding="utf-8"?>
<ds:datastoreItem xmlns:ds="http://schemas.openxmlformats.org/officeDocument/2006/customXml" ds:itemID="{3299DDF0-205C-4FC4-8CCA-B5898B234B42}"/>
</file>

<file path=customXml/itemProps7.xml><?xml version="1.0" encoding="utf-8"?>
<ds:datastoreItem xmlns:ds="http://schemas.openxmlformats.org/officeDocument/2006/customXml" ds:itemID="{D475B7D7-BD83-48D0-92C5-49F1A4242E30}"/>
</file>

<file path=docProps/app.xml><?xml version="1.0" encoding="utf-8"?>
<Properties xmlns="http://schemas.openxmlformats.org/officeDocument/2006/extended-properties" xmlns:vt="http://schemas.openxmlformats.org/officeDocument/2006/docPropsVTypes">
  <Template>Normal</Template>
  <TotalTime>69</TotalTime>
  <Pages>9</Pages>
  <Words>3314</Words>
  <Characters>18890</Characters>
  <Application>Microsoft Office Word</Application>
  <DocSecurity>0</DocSecurity>
  <Lines>157</Lines>
  <Paragraphs>44</Paragraphs>
  <ScaleCrop>false</ScaleCrop>
  <Company>Consorci d'Aigües de Tarragona</Company>
  <LinksUpToDate>false</LinksUpToDate>
  <CharactersWithSpaces>22160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Ivanka Gasco Marsal</dc:creator>
  <cp:lastModifiedBy>Josepa Fabregas Serra</cp:lastModifiedBy>
  <cp:revision>133</cp:revision>
  <cp:lastPrinted>2023-09-25T07:41:00Z</cp:lastPrinted>
  <dcterms:created xsi:type="dcterms:W3CDTF">2023-08-28T07:38:00Z</dcterms:created>
  <dcterms:modified xsi:type="dcterms:W3CDTF">2023-09-25T07:41:00Z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WorkflowCreationPath">
    <vt:lpwstr>ea49ea39-deff-4e34-9012-12732fff8bc5,5;5d4b4c60-ee2f-46c7-b6ea-ad275165a9cb,10;5d4b4c60-ee2f-46c7-b6ea-ad275165a9cb,10;24fa4db7-2172-4248-92f5-993098b1931e,9;f688e4ff-7108-426b-a891-71b88edd684f,12;f688e4ff-7108-426b-a891-71b88edd684f,12;f688e4ff-7108-426</vt:lpwstr>
  </property>
  <property fmtid="{D5CDD505-2E9C-101B-9397-08002B2CF9AE}" pid="4" name="ContentTypeId">
    <vt:lpwstr>0x0101001F252B24958FC3478BEA7CFE41CB72A3</vt:lpwstr>
  </property>
  <property fmtid="{D5CDD505-2E9C-101B-9397-08002B2CF9AE}" pid="5" name="Obsolet">
    <vt:lpwstr>0</vt:lpwstr>
  </property>
  <property fmtid="{D5CDD505-2E9C-101B-9397-08002B2CF9AE}" pid="6" name="Estat">
    <vt:lpwstr>Aprovats</vt:lpwstr>
  </property>
  <property fmtid="{D5CDD505-2E9C-101B-9397-08002B2CF9AE}" pid="7" name="fluxe">
    <vt:lpwstr>2</vt:lpwstr>
  </property>
  <property fmtid="{D5CDD505-2E9C-101B-9397-08002B2CF9AE}" pid="8" name="Aprobado por">
    <vt:lpwstr/>
  </property>
  <property fmtid="{D5CDD505-2E9C-101B-9397-08002B2CF9AE}" pid="9" name="Aprobado">
    <vt:lpwstr>2012-08-06T11:20:00Z</vt:lpwstr>
  </property>
  <property fmtid="{D5CDD505-2E9C-101B-9397-08002B2CF9AE}" pid="10" name="Històric">
    <vt:lpwstr>0</vt:lpwstr>
  </property>
  <property fmtid="{D5CDD505-2E9C-101B-9397-08002B2CF9AE}" pid="11" name="ISO 17025">
    <vt:lpwstr>1</vt:lpwstr>
  </property>
  <property fmtid="{D5CDD505-2E9C-101B-9397-08002B2CF9AE}" pid="12" name="Núm. revisió">
    <vt:lpwstr>1</vt:lpwstr>
  </property>
  <property fmtid="{D5CDD505-2E9C-101B-9397-08002B2CF9AE}" pid="13" name="_dlc_DocIdItemGuid">
    <vt:lpwstr>bf05497b-1e35-4016-9961-9c9963627c9a</vt:lpwstr>
  </property>
  <property fmtid="{D5CDD505-2E9C-101B-9397-08002B2CF9AE}" pid="14" name="Migrat">
    <vt:lpwstr>No</vt:lpwstr>
  </property>
  <property fmtid="{D5CDD505-2E9C-101B-9397-08002B2CF9AE}" pid="15" name="ExecucioFlux">
    <vt:lpwstr>No</vt:lpwstr>
  </property>
  <property fmtid="{D5CDD505-2E9C-101B-9397-08002B2CF9AE}" pid="16" name="MSIP_Label_2c703402-3c38-494b-8da3-1b09da23d161_Enabled">
    <vt:lpwstr>true</vt:lpwstr>
  </property>
  <property fmtid="{D5CDD505-2E9C-101B-9397-08002B2CF9AE}" pid="17" name="MSIP_Label_2c703402-3c38-494b-8da3-1b09da23d161_SetDate">
    <vt:lpwstr>2023-08-28T07:38:33Z</vt:lpwstr>
  </property>
  <property fmtid="{D5CDD505-2E9C-101B-9397-08002B2CF9AE}" pid="18" name="MSIP_Label_2c703402-3c38-494b-8da3-1b09da23d161_Method">
    <vt:lpwstr>Standard</vt:lpwstr>
  </property>
  <property fmtid="{D5CDD505-2E9C-101B-9397-08002B2CF9AE}" pid="19" name="MSIP_Label_2c703402-3c38-494b-8da3-1b09da23d161_Name">
    <vt:lpwstr>Ús intern</vt:lpwstr>
  </property>
  <property fmtid="{D5CDD505-2E9C-101B-9397-08002B2CF9AE}" pid="20" name="MSIP_Label_2c703402-3c38-494b-8da3-1b09da23d161_SiteId">
    <vt:lpwstr>a1ac7fe6-1562-495e-b589-12ebe7bd37f4</vt:lpwstr>
  </property>
  <property fmtid="{D5CDD505-2E9C-101B-9397-08002B2CF9AE}" pid="21" name="MSIP_Label_2c703402-3c38-494b-8da3-1b09da23d161_ActionId">
    <vt:lpwstr>c35de76f-9fd3-427d-bc4f-c7ae578fde2c</vt:lpwstr>
  </property>
  <property fmtid="{D5CDD505-2E9C-101B-9397-08002B2CF9AE}" pid="22" name="MSIP_Label_2c703402-3c38-494b-8da3-1b09da23d161_ContentBits">
    <vt:lpwstr>0</vt:lpwstr>
  </property>
  <property fmtid="{D5CDD505-2E9C-101B-9397-08002B2CF9AE}" pid="23" name="MediaServiceImageTags">
    <vt:lpwstr/>
  </property>
  <property fmtid="{D5CDD505-2E9C-101B-9397-08002B2CF9AE}" pid="24" name="Validador/a">
    <vt:lpwstr>14;#Ivanka Gasco</vt:lpwstr>
  </property>
  <property fmtid="{D5CDD505-2E9C-101B-9397-08002B2CF9AE}" pid="25" name="Order">
    <vt:r8>1801500</vt:r8>
  </property>
  <property fmtid="{D5CDD505-2E9C-101B-9397-08002B2CF9AE}" pid="26" name="Revisio">
    <vt:r8>10</vt:r8>
  </property>
  <property fmtid="{D5CDD505-2E9C-101B-9397-08002B2CF9AE}" pid="27" name="Revisor">
    <vt:lpwstr>90;#Francesc Polo de las Heras;#48;#Aleix Martorell</vt:lpwstr>
  </property>
  <property fmtid="{D5CDD505-2E9C-101B-9397-08002B2CF9AE}" pid="28" name="Tascapendent">
    <vt:r8>221</vt:r8>
  </property>
  <property fmtid="{D5CDD505-2E9C-101B-9397-08002B2CF9AE}" pid="29" name="xd_ProgID">
    <vt:lpwstr/>
  </property>
  <property fmtid="{D5CDD505-2E9C-101B-9397-08002B2CF9AE}" pid="30" name="Elaborador">
    <vt:lpwstr>46;#Josepa Fabregas Serra</vt:lpwstr>
  </property>
  <property fmtid="{D5CDD505-2E9C-101B-9397-08002B2CF9AE}" pid="31" name="NotificacioAutomatica">
    <vt:lpwstr>90;#Francesc Polo de las Heras;#84;#Pedro Padilla Prad;#48;#Aleix Martorell;#163;#Lab. Q. Aigua;#105;#Joan Cornella Gil</vt:lpwstr>
  </property>
  <property fmtid="{D5CDD505-2E9C-101B-9397-08002B2CF9AE}" pid="32" name="_SourceUrl">
    <vt:lpwstr/>
  </property>
  <property fmtid="{D5CDD505-2E9C-101B-9397-08002B2CF9AE}" pid="33" name="_SharedFileIndex">
    <vt:lpwstr/>
  </property>
  <property fmtid="{D5CDD505-2E9C-101B-9397-08002B2CF9AE}" pid="34" name="TipusDocument">
    <vt:lpwstr>PROCEDIMENTS</vt:lpwstr>
  </property>
  <property fmtid="{D5CDD505-2E9C-101B-9397-08002B2CF9AE}" pid="35" name="ComplianceAssetId">
    <vt:lpwstr/>
  </property>
  <property fmtid="{D5CDD505-2E9C-101B-9397-08002B2CF9AE}" pid="36" name="TemplateUrl">
    <vt:lpwstr/>
  </property>
  <property fmtid="{D5CDD505-2E9C-101B-9397-08002B2CF9AE}" pid="37" name="EstatDocument">
    <vt:lpwstr>Completat</vt:lpwstr>
  </property>
  <property fmtid="{D5CDD505-2E9C-101B-9397-08002B2CF9AE}" pid="38" name="Aprovador">
    <vt:lpwstr>53;#Josep Xavier Pujol Mestre</vt:lpwstr>
  </property>
  <property fmtid="{D5CDD505-2E9C-101B-9397-08002B2CF9AE}" pid="39" name="Títol">
    <vt:lpwstr>Vigilància, Neteja i Desinfecció de Dipòsits</vt:lpwstr>
  </property>
  <property fmtid="{D5CDD505-2E9C-101B-9397-08002B2CF9AE}" pid="40" name="Codi">
    <vt:lpwstr>PDIS-001</vt:lpwstr>
  </property>
  <property fmtid="{D5CDD505-2E9C-101B-9397-08002B2CF9AE}" pid="41" name="ISO">
    <vt:lpwstr>SISTEMES INTEGRATS - SGI</vt:lpwstr>
  </property>
  <property fmtid="{D5CDD505-2E9C-101B-9397-08002B2CF9AE}" pid="42" name="_ExtendedDescription">
    <vt:lpwstr/>
  </property>
  <property fmtid="{D5CDD505-2E9C-101B-9397-08002B2CF9AE}" pid="43" name="TriggerFlowInfo">
    <vt:lpwstr/>
  </property>
  <property fmtid="{D5CDD505-2E9C-101B-9397-08002B2CF9AE}" pid="44" name="Sistema">
    <vt:lpwstr>GESTIÓ INTEGRADA</vt:lpwstr>
  </property>
  <property fmtid="{D5CDD505-2E9C-101B-9397-08002B2CF9AE}" pid="45" name="xd_Signature">
    <vt:bool>false</vt:bool>
  </property>
</Properties>
</file>